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3854" w14:textId="77777777" w:rsidR="008546BB" w:rsidRPr="00C0256A" w:rsidRDefault="008546BB" w:rsidP="008546BB">
      <w:pPr>
        <w:pStyle w:val="Kop1"/>
        <w:spacing w:before="0" w:line="240" w:lineRule="atLeast"/>
        <w:contextualSpacing/>
        <w:jc w:val="center"/>
        <w:rPr>
          <w:rFonts w:asciiTheme="minorHAnsi" w:hAnsiTheme="minorHAnsi" w:cstheme="minorHAnsi"/>
          <w:b/>
          <w:bCs/>
          <w:color w:val="4472C4" w:themeColor="accent1"/>
          <w:sz w:val="28"/>
          <w:szCs w:val="28"/>
        </w:rPr>
      </w:pPr>
      <w:r>
        <w:rPr>
          <w:rFonts w:asciiTheme="minorHAnsi" w:hAnsiTheme="minorHAnsi" w:cstheme="minorHAnsi"/>
          <w:b/>
          <w:bCs/>
          <w:color w:val="4472C4" w:themeColor="accent1"/>
          <w:sz w:val="28"/>
          <w:szCs w:val="28"/>
        </w:rPr>
        <w:t>Bestuurssecretaris</w:t>
      </w:r>
    </w:p>
    <w:p w14:paraId="7544CE7B" w14:textId="00C93D8D" w:rsidR="008546BB" w:rsidRPr="008546BB" w:rsidRDefault="008546BB" w:rsidP="008546BB">
      <w:pPr>
        <w:pStyle w:val="Kop1"/>
        <w:spacing w:before="0" w:line="240" w:lineRule="atLeast"/>
        <w:contextualSpacing/>
        <w:jc w:val="center"/>
        <w:rPr>
          <w:rFonts w:asciiTheme="minorHAnsi" w:hAnsiTheme="minorHAnsi" w:cstheme="minorHAnsi"/>
          <w:b/>
          <w:bCs/>
          <w:color w:val="4472C4" w:themeColor="accent1"/>
          <w:sz w:val="28"/>
          <w:szCs w:val="28"/>
        </w:rPr>
      </w:pPr>
      <w:r>
        <w:rPr>
          <w:rFonts w:asciiTheme="minorHAnsi" w:hAnsiTheme="minorHAnsi" w:cstheme="minorHAnsi"/>
          <w:b/>
          <w:bCs/>
          <w:color w:val="4472C4" w:themeColor="accent1"/>
          <w:sz w:val="28"/>
          <w:szCs w:val="28"/>
        </w:rPr>
        <w:t>(32-</w:t>
      </w:r>
      <w:r w:rsidRPr="00C0256A">
        <w:rPr>
          <w:rFonts w:asciiTheme="minorHAnsi" w:hAnsiTheme="minorHAnsi" w:cstheme="minorHAnsi"/>
          <w:b/>
          <w:bCs/>
          <w:color w:val="4472C4" w:themeColor="accent1"/>
          <w:sz w:val="28"/>
          <w:szCs w:val="28"/>
        </w:rPr>
        <w:t>40 uur)</w:t>
      </w:r>
    </w:p>
    <w:p w14:paraId="2FFB565F" w14:textId="77777777" w:rsidR="008546BB" w:rsidRDefault="008546BB" w:rsidP="008546BB">
      <w:pPr>
        <w:spacing w:after="0" w:line="240" w:lineRule="atLeast"/>
        <w:contextualSpacing/>
        <w:rPr>
          <w:rFonts w:eastAsia="Times New Roman" w:cstheme="minorHAnsi"/>
          <w:b/>
          <w:color w:val="4472C4"/>
          <w:lang w:eastAsia="nl-NL"/>
        </w:rPr>
      </w:pPr>
    </w:p>
    <w:p w14:paraId="087EAE64" w14:textId="6BB23DD7" w:rsidR="008546BB" w:rsidRPr="008546BB" w:rsidRDefault="008546BB" w:rsidP="008546BB">
      <w:pPr>
        <w:spacing w:after="0" w:line="240" w:lineRule="atLeast"/>
        <w:contextualSpacing/>
        <w:rPr>
          <w:rFonts w:eastAsia="Times New Roman" w:cstheme="minorHAnsi"/>
          <w:b/>
          <w:color w:val="4472C4"/>
          <w:lang w:eastAsia="nl-NL"/>
        </w:rPr>
      </w:pPr>
      <w:r w:rsidRPr="00ED2AC5">
        <w:rPr>
          <w:rFonts w:eastAsia="Times New Roman" w:cstheme="minorHAnsi"/>
          <w:b/>
          <w:color w:val="4472C4"/>
          <w:lang w:eastAsia="nl-NL"/>
        </w:rPr>
        <w:t>Wie zoeken wij?</w:t>
      </w:r>
    </w:p>
    <w:p w14:paraId="708FE064" w14:textId="4FBAA3F1" w:rsidR="001A0364" w:rsidRPr="001A0364" w:rsidRDefault="695A24A3" w:rsidP="7FC24AF5">
      <w:pPr>
        <w:spacing w:line="240" w:lineRule="auto"/>
        <w:contextualSpacing/>
        <w:rPr>
          <w:rFonts w:ascii="Calibri" w:eastAsia="Times New Roman" w:hAnsi="Calibri" w:cs="Calibri"/>
          <w:color w:val="1F1F1F"/>
          <w:lang w:eastAsia="nl-NL"/>
        </w:rPr>
      </w:pPr>
      <w:r w:rsidRPr="7FC24AF5">
        <w:rPr>
          <w:rFonts w:ascii="Calibri" w:eastAsia="Times New Roman" w:hAnsi="Calibri" w:cs="Calibri"/>
          <w:color w:val="1F1F1F"/>
          <w:lang w:eastAsia="nl-NL"/>
        </w:rPr>
        <w:t>Als Bestuurssecretaris vervul je een sleutelrol in de bestuurlijke organisatie van SVn. Je ondersteunt de Raad van Bestuur en de Raad van Toezicht bij hun besluitvorming en zorgt dat de bestuurlijke processen transparant, zorgvuldig en goed georganiseerd verlopen. In deze rol ben je het geweten van de organisatie en fungeer je als strategische sparringpartner en adviseur voor bestuur en toezichthouders.</w:t>
      </w:r>
    </w:p>
    <w:p w14:paraId="5AA05D81" w14:textId="77777777" w:rsidR="001A0364" w:rsidRPr="001A0364" w:rsidRDefault="001A0364" w:rsidP="001A0364">
      <w:pPr>
        <w:spacing w:line="240" w:lineRule="auto"/>
        <w:contextualSpacing/>
        <w:rPr>
          <w:rFonts w:ascii="Calibri" w:eastAsia="Times New Roman" w:hAnsi="Calibri" w:cs="Calibri"/>
          <w:color w:val="1F1F1F"/>
          <w:lang w:eastAsia="nl-NL"/>
        </w:rPr>
      </w:pPr>
    </w:p>
    <w:p w14:paraId="55301479" w14:textId="77777777" w:rsidR="001A0364" w:rsidRPr="001A0364" w:rsidRDefault="001A0364" w:rsidP="001A0364">
      <w:pPr>
        <w:spacing w:line="240" w:lineRule="auto"/>
        <w:contextualSpacing/>
        <w:rPr>
          <w:rFonts w:ascii="Calibri" w:eastAsia="Times New Roman" w:hAnsi="Calibri" w:cs="Calibri"/>
          <w:color w:val="1F1F1F"/>
          <w:lang w:eastAsia="nl-NL"/>
        </w:rPr>
      </w:pPr>
      <w:r w:rsidRPr="001A0364">
        <w:rPr>
          <w:rFonts w:ascii="Calibri" w:eastAsia="Times New Roman" w:hAnsi="Calibri" w:cs="Calibri"/>
          <w:color w:val="1F1F1F"/>
          <w:lang w:eastAsia="nl-NL"/>
        </w:rPr>
        <w:t xml:space="preserve">Je waarborgt </w:t>
      </w:r>
      <w:proofErr w:type="spellStart"/>
      <w:r w:rsidRPr="001A0364">
        <w:rPr>
          <w:rFonts w:ascii="Calibri" w:eastAsia="Times New Roman" w:hAnsi="Calibri" w:cs="Calibri"/>
          <w:color w:val="1F1F1F"/>
          <w:lang w:eastAsia="nl-NL"/>
        </w:rPr>
        <w:t>good</w:t>
      </w:r>
      <w:proofErr w:type="spellEnd"/>
      <w:r w:rsidRPr="001A0364">
        <w:rPr>
          <w:rFonts w:ascii="Calibri" w:eastAsia="Times New Roman" w:hAnsi="Calibri" w:cs="Calibri"/>
          <w:color w:val="1F1F1F"/>
          <w:lang w:eastAsia="nl-NL"/>
        </w:rPr>
        <w:t xml:space="preserve"> </w:t>
      </w:r>
      <w:proofErr w:type="spellStart"/>
      <w:r w:rsidRPr="001A0364">
        <w:rPr>
          <w:rFonts w:ascii="Calibri" w:eastAsia="Times New Roman" w:hAnsi="Calibri" w:cs="Calibri"/>
          <w:color w:val="1F1F1F"/>
          <w:lang w:eastAsia="nl-NL"/>
        </w:rPr>
        <w:t>governance</w:t>
      </w:r>
      <w:proofErr w:type="spellEnd"/>
      <w:r w:rsidRPr="001A0364">
        <w:rPr>
          <w:rFonts w:ascii="Calibri" w:eastAsia="Times New Roman" w:hAnsi="Calibri" w:cs="Calibri"/>
          <w:color w:val="1F1F1F"/>
          <w:lang w:eastAsia="nl-NL"/>
        </w:rPr>
        <w:t xml:space="preserve"> binnen de organisatie, bewaakt naleving van wet- en regelgeving en zorgt voor een transparant en goed georganiseerd besluitvormingsproces. Daarnaast speel je een belangrijke rol in het voorbereiden en begeleiden van bestuurlijke vergaderingen, het opstellen van beleids- en </w:t>
      </w:r>
      <w:proofErr w:type="spellStart"/>
      <w:r w:rsidRPr="001A0364">
        <w:rPr>
          <w:rFonts w:ascii="Calibri" w:eastAsia="Times New Roman" w:hAnsi="Calibri" w:cs="Calibri"/>
          <w:color w:val="1F1F1F"/>
          <w:lang w:eastAsia="nl-NL"/>
        </w:rPr>
        <w:t>bestuursstukken</w:t>
      </w:r>
      <w:proofErr w:type="spellEnd"/>
      <w:r w:rsidRPr="001A0364">
        <w:rPr>
          <w:rFonts w:ascii="Calibri" w:eastAsia="Times New Roman" w:hAnsi="Calibri" w:cs="Calibri"/>
          <w:color w:val="1F1F1F"/>
          <w:lang w:eastAsia="nl-NL"/>
        </w:rPr>
        <w:t xml:space="preserve"> en het onderhouden van contacten met toezichthouders en andere relevante stakeholders.</w:t>
      </w:r>
    </w:p>
    <w:p w14:paraId="308E5467" w14:textId="77777777" w:rsidR="001A0364" w:rsidRPr="001A0364" w:rsidRDefault="001A0364" w:rsidP="001A0364">
      <w:pPr>
        <w:spacing w:line="240" w:lineRule="auto"/>
        <w:contextualSpacing/>
        <w:rPr>
          <w:rFonts w:ascii="Calibri" w:eastAsia="Times New Roman" w:hAnsi="Calibri" w:cs="Calibri"/>
          <w:color w:val="1F1F1F"/>
          <w:lang w:eastAsia="nl-NL"/>
        </w:rPr>
      </w:pPr>
    </w:p>
    <w:p w14:paraId="1C01A6A9" w14:textId="2234314D" w:rsidR="00F20210" w:rsidRPr="008546BB" w:rsidRDefault="42B0A054" w:rsidP="24FFB8EB">
      <w:pPr>
        <w:spacing w:line="240" w:lineRule="auto"/>
        <w:contextualSpacing/>
        <w:rPr>
          <w:rFonts w:ascii="Calibri" w:eastAsia="Times New Roman" w:hAnsi="Calibri" w:cs="Calibri"/>
          <w:color w:val="1F1F1F"/>
          <w:lang w:eastAsia="nl-NL"/>
        </w:rPr>
      </w:pPr>
      <w:r w:rsidRPr="24FFB8EB">
        <w:rPr>
          <w:rFonts w:ascii="Calibri" w:eastAsia="Times New Roman" w:hAnsi="Calibri" w:cs="Calibri"/>
          <w:color w:val="1F1F1F"/>
          <w:lang w:eastAsia="nl-NL"/>
        </w:rPr>
        <w:t>Je werkt daarbij nauw samen met verschillende onderdelen van de organisatie en geeft leiding aan het bestuurssecretariaat</w:t>
      </w:r>
      <w:r w:rsidR="0DDD6BB4" w:rsidRPr="24FFB8EB">
        <w:rPr>
          <w:rFonts w:ascii="Calibri" w:eastAsia="Times New Roman" w:hAnsi="Calibri" w:cs="Calibri"/>
          <w:color w:val="1F1F1F"/>
          <w:lang w:eastAsia="nl-NL"/>
        </w:rPr>
        <w:t xml:space="preserve"> en de </w:t>
      </w:r>
      <w:r w:rsidR="006E4C13">
        <w:rPr>
          <w:rFonts w:ascii="Calibri" w:eastAsia="Times New Roman" w:hAnsi="Calibri" w:cs="Calibri"/>
          <w:color w:val="1F1F1F"/>
          <w:lang w:eastAsia="nl-NL"/>
        </w:rPr>
        <w:t>o</w:t>
      </w:r>
      <w:r w:rsidR="0DDD6BB4" w:rsidRPr="24FFB8EB">
        <w:rPr>
          <w:rFonts w:ascii="Calibri" w:eastAsia="Times New Roman" w:hAnsi="Calibri" w:cs="Calibri"/>
          <w:color w:val="1F1F1F"/>
          <w:lang w:eastAsia="nl-NL"/>
        </w:rPr>
        <w:t>ffice manager</w:t>
      </w:r>
      <w:r w:rsidRPr="24FFB8EB">
        <w:rPr>
          <w:rFonts w:ascii="Calibri" w:eastAsia="Times New Roman" w:hAnsi="Calibri" w:cs="Calibri"/>
          <w:color w:val="1F1F1F"/>
          <w:lang w:eastAsia="nl-NL"/>
        </w:rPr>
        <w:t>.</w:t>
      </w:r>
    </w:p>
    <w:p w14:paraId="1E3C310E" w14:textId="77777777" w:rsidR="003A173F" w:rsidRPr="00FF4702" w:rsidRDefault="003A173F" w:rsidP="003A173F">
      <w:pPr>
        <w:spacing w:after="0" w:line="240" w:lineRule="atLeast"/>
        <w:contextualSpacing/>
      </w:pPr>
    </w:p>
    <w:p w14:paraId="5BE1564F" w14:textId="02FC148F" w:rsidR="00CD6B56" w:rsidRDefault="000423AA" w:rsidP="000423AA">
      <w:pPr>
        <w:spacing w:after="0" w:line="240" w:lineRule="atLeast"/>
        <w:contextualSpacing/>
        <w:rPr>
          <w:rFonts w:eastAsia="Times New Roman" w:cstheme="minorHAnsi"/>
          <w:iCs/>
          <w:lang w:eastAsia="nl-NL"/>
        </w:rPr>
      </w:pPr>
      <w:r w:rsidRPr="00ED2AC5">
        <w:rPr>
          <w:rFonts w:eastAsia="Times New Roman" w:cstheme="minorHAnsi"/>
          <w:b/>
          <w:color w:val="4472C4"/>
          <w:lang w:eastAsia="nl-NL"/>
        </w:rPr>
        <w:t>Wat ga je doen?</w:t>
      </w:r>
      <w:r w:rsidRPr="00ED2AC5">
        <w:rPr>
          <w:rFonts w:eastAsia="Times New Roman" w:cstheme="minorHAnsi"/>
          <w:iCs/>
          <w:lang w:eastAsia="nl-NL"/>
        </w:rPr>
        <w:t xml:space="preserve"> </w:t>
      </w:r>
    </w:p>
    <w:p w14:paraId="56CFCD34" w14:textId="0C3FB221" w:rsidR="00C75A6C" w:rsidRDefault="00C75A6C" w:rsidP="13B09EEA">
      <w:pPr>
        <w:spacing w:after="0" w:line="240" w:lineRule="atLeast"/>
        <w:contextualSpacing/>
        <w:rPr>
          <w:rFonts w:eastAsia="Times New Roman"/>
          <w:lang w:eastAsia="nl-NL"/>
        </w:rPr>
      </w:pPr>
      <w:r w:rsidRPr="13B09EEA">
        <w:rPr>
          <w:rFonts w:eastAsia="Times New Roman"/>
          <w:lang w:eastAsia="nl-NL"/>
        </w:rPr>
        <w:t>Je beweegt je op het snijvlak van governance, besluitvorming en bestuurlijke ondersteuning en zorgt ervoor dat het bestuur en de Raad van Toezicht hun rol goed kunnen vervullen.</w:t>
      </w:r>
      <w:r w:rsidR="50286840" w:rsidRPr="13B09EEA">
        <w:rPr>
          <w:rFonts w:eastAsia="Times New Roman"/>
          <w:lang w:eastAsia="nl-NL"/>
        </w:rPr>
        <w:t xml:space="preserve"> Je belangrijkste verantwoordelijkheden zijn:</w:t>
      </w:r>
    </w:p>
    <w:p w14:paraId="431A2D43" w14:textId="77777777" w:rsidR="00C75A6C" w:rsidRPr="00C75A6C" w:rsidRDefault="00C75A6C" w:rsidP="00C75A6C">
      <w:pPr>
        <w:spacing w:after="0" w:line="240" w:lineRule="atLeast"/>
        <w:contextualSpacing/>
        <w:rPr>
          <w:rFonts w:eastAsia="Times New Roman" w:cstheme="minorHAnsi"/>
          <w:iCs/>
          <w:lang w:eastAsia="nl-NL"/>
        </w:rPr>
      </w:pPr>
    </w:p>
    <w:p w14:paraId="7D002B23" w14:textId="77777777" w:rsidR="00C75A6C" w:rsidRPr="00C75A6C" w:rsidRDefault="00C75A6C" w:rsidP="00C75A6C">
      <w:pPr>
        <w:spacing w:after="0" w:line="240" w:lineRule="atLeast"/>
        <w:contextualSpacing/>
        <w:rPr>
          <w:rFonts w:eastAsia="Times New Roman" w:cstheme="minorHAnsi"/>
          <w:iCs/>
          <w:lang w:eastAsia="nl-NL"/>
        </w:rPr>
      </w:pPr>
      <w:r w:rsidRPr="00C75A6C">
        <w:rPr>
          <w:rFonts w:eastAsia="Times New Roman" w:cstheme="minorHAnsi"/>
          <w:iCs/>
          <w:lang w:eastAsia="nl-NL"/>
        </w:rPr>
        <w:t>Bestuurs- en Raad van Toezicht-cyclus</w:t>
      </w:r>
    </w:p>
    <w:p w14:paraId="0A83E976" w14:textId="17DA621E" w:rsidR="00C75A6C" w:rsidRPr="00C75A6C" w:rsidRDefault="1C0DBB9B" w:rsidP="24FFB8EB">
      <w:pPr>
        <w:numPr>
          <w:ilvl w:val="0"/>
          <w:numId w:val="2"/>
        </w:numPr>
        <w:spacing w:after="0" w:line="240" w:lineRule="atLeast"/>
        <w:contextualSpacing/>
        <w:rPr>
          <w:rFonts w:eastAsia="Times New Roman"/>
          <w:lang w:eastAsia="nl-NL"/>
        </w:rPr>
      </w:pPr>
      <w:r w:rsidRPr="24FFB8EB">
        <w:rPr>
          <w:rFonts w:eastAsia="Times New Roman"/>
          <w:lang w:eastAsia="nl-NL"/>
        </w:rPr>
        <w:t>Ontwerpen en beheren van de jaar</w:t>
      </w:r>
      <w:r w:rsidR="508184F0" w:rsidRPr="24FFB8EB">
        <w:rPr>
          <w:rFonts w:eastAsia="Times New Roman"/>
          <w:lang w:eastAsia="nl-NL"/>
        </w:rPr>
        <w:t>kalender</w:t>
      </w:r>
      <w:r w:rsidRPr="24FFB8EB">
        <w:rPr>
          <w:rFonts w:eastAsia="Times New Roman"/>
          <w:lang w:eastAsia="nl-NL"/>
        </w:rPr>
        <w:t xml:space="preserve"> van de Raad van Bestuur en Raad van Toezicht</w:t>
      </w:r>
    </w:p>
    <w:p w14:paraId="019FFE35" w14:textId="77777777" w:rsidR="00C75A6C" w:rsidRPr="00C75A6C" w:rsidRDefault="00C75A6C" w:rsidP="0049160E">
      <w:pPr>
        <w:numPr>
          <w:ilvl w:val="0"/>
          <w:numId w:val="2"/>
        </w:numPr>
        <w:spacing w:after="0" w:line="240" w:lineRule="atLeast"/>
        <w:contextualSpacing/>
        <w:rPr>
          <w:rFonts w:eastAsia="Times New Roman" w:cstheme="minorHAnsi"/>
          <w:iCs/>
          <w:lang w:eastAsia="nl-NL"/>
        </w:rPr>
      </w:pPr>
      <w:r w:rsidRPr="00C75A6C">
        <w:rPr>
          <w:rFonts w:eastAsia="Times New Roman" w:cstheme="minorHAnsi"/>
          <w:iCs/>
          <w:lang w:eastAsia="nl-NL"/>
        </w:rPr>
        <w:t>Voorbereiden, coördineren, vastleggen en opvolgen van vergaderingen van de Raad van Bestuur, Raad van Toezicht en deelnemersvergaderingen</w:t>
      </w:r>
    </w:p>
    <w:p w14:paraId="71E7DC6A" w14:textId="77777777" w:rsidR="00C75A6C" w:rsidRPr="00C75A6C" w:rsidRDefault="00C75A6C" w:rsidP="0049160E">
      <w:pPr>
        <w:numPr>
          <w:ilvl w:val="0"/>
          <w:numId w:val="2"/>
        </w:numPr>
        <w:spacing w:after="0" w:line="240" w:lineRule="atLeast"/>
        <w:contextualSpacing/>
        <w:rPr>
          <w:rFonts w:eastAsia="Times New Roman" w:cstheme="minorHAnsi"/>
          <w:iCs/>
          <w:lang w:eastAsia="nl-NL"/>
        </w:rPr>
      </w:pPr>
      <w:r w:rsidRPr="00C75A6C">
        <w:rPr>
          <w:rFonts w:eastAsia="Times New Roman" w:cstheme="minorHAnsi"/>
          <w:iCs/>
          <w:lang w:eastAsia="nl-NL"/>
        </w:rPr>
        <w:t>Opstellen van agenda’s, vergaderstukken en besluitdocumentatie</w:t>
      </w:r>
    </w:p>
    <w:p w14:paraId="66FFD24E" w14:textId="77777777" w:rsidR="00C75A6C" w:rsidRPr="00C75A6C" w:rsidRDefault="00C75A6C" w:rsidP="0049160E">
      <w:pPr>
        <w:numPr>
          <w:ilvl w:val="0"/>
          <w:numId w:val="2"/>
        </w:numPr>
        <w:spacing w:after="0" w:line="240" w:lineRule="atLeast"/>
        <w:contextualSpacing/>
        <w:rPr>
          <w:rFonts w:eastAsia="Times New Roman" w:cstheme="minorHAnsi"/>
          <w:iCs/>
          <w:lang w:eastAsia="nl-NL"/>
        </w:rPr>
      </w:pPr>
      <w:r w:rsidRPr="00C75A6C">
        <w:rPr>
          <w:rFonts w:eastAsia="Times New Roman" w:cstheme="minorHAnsi"/>
          <w:iCs/>
          <w:lang w:eastAsia="nl-NL"/>
        </w:rPr>
        <w:t>Bewaken van een transparant en efficiënt besluitvormingsproces</w:t>
      </w:r>
    </w:p>
    <w:p w14:paraId="6B0EE165" w14:textId="77777777" w:rsidR="00C75A6C" w:rsidRPr="00C75A6C" w:rsidRDefault="00C75A6C" w:rsidP="00C75A6C">
      <w:pPr>
        <w:spacing w:after="0" w:line="240" w:lineRule="atLeast"/>
        <w:ind w:left="720"/>
        <w:contextualSpacing/>
        <w:rPr>
          <w:rFonts w:eastAsia="Times New Roman" w:cstheme="minorHAnsi"/>
          <w:iCs/>
          <w:lang w:eastAsia="nl-NL"/>
        </w:rPr>
      </w:pPr>
    </w:p>
    <w:p w14:paraId="7F33F331" w14:textId="77777777" w:rsidR="00C75A6C" w:rsidRPr="00C75A6C" w:rsidRDefault="00C75A6C" w:rsidP="00C75A6C">
      <w:pPr>
        <w:spacing w:after="0" w:line="240" w:lineRule="atLeast"/>
        <w:contextualSpacing/>
        <w:rPr>
          <w:rFonts w:eastAsia="Times New Roman" w:cstheme="minorHAnsi"/>
          <w:iCs/>
          <w:lang w:eastAsia="nl-NL"/>
        </w:rPr>
      </w:pPr>
      <w:proofErr w:type="spellStart"/>
      <w:r w:rsidRPr="00C75A6C">
        <w:rPr>
          <w:rFonts w:eastAsia="Times New Roman" w:cstheme="minorHAnsi"/>
          <w:iCs/>
          <w:lang w:eastAsia="nl-NL"/>
        </w:rPr>
        <w:t>Governance</w:t>
      </w:r>
      <w:proofErr w:type="spellEnd"/>
      <w:r w:rsidRPr="00C75A6C">
        <w:rPr>
          <w:rFonts w:eastAsia="Times New Roman" w:cstheme="minorHAnsi"/>
          <w:iCs/>
          <w:lang w:eastAsia="nl-NL"/>
        </w:rPr>
        <w:t xml:space="preserve"> en bestuurlijke ondersteuning</w:t>
      </w:r>
    </w:p>
    <w:p w14:paraId="07059E7B" w14:textId="77777777" w:rsidR="00C75A6C" w:rsidRPr="00C75A6C" w:rsidRDefault="00C75A6C" w:rsidP="0049160E">
      <w:pPr>
        <w:numPr>
          <w:ilvl w:val="0"/>
          <w:numId w:val="3"/>
        </w:numPr>
        <w:spacing w:after="0" w:line="240" w:lineRule="atLeast"/>
        <w:contextualSpacing/>
        <w:rPr>
          <w:rFonts w:eastAsia="Times New Roman" w:cstheme="minorHAnsi"/>
          <w:iCs/>
          <w:lang w:eastAsia="nl-NL"/>
        </w:rPr>
      </w:pPr>
      <w:r w:rsidRPr="00C75A6C">
        <w:rPr>
          <w:rFonts w:eastAsia="Times New Roman" w:cstheme="minorHAnsi"/>
          <w:iCs/>
          <w:lang w:eastAsia="nl-NL"/>
        </w:rPr>
        <w:t xml:space="preserve">Fungeren als strategische sparringpartner en adviseur voor bestuur en Raad van Toezicht op het gebied van </w:t>
      </w:r>
      <w:proofErr w:type="spellStart"/>
      <w:r w:rsidRPr="00C75A6C">
        <w:rPr>
          <w:rFonts w:eastAsia="Times New Roman" w:cstheme="minorHAnsi"/>
          <w:iCs/>
          <w:lang w:eastAsia="nl-NL"/>
        </w:rPr>
        <w:t>governance</w:t>
      </w:r>
      <w:proofErr w:type="spellEnd"/>
    </w:p>
    <w:p w14:paraId="7D9D9BF0" w14:textId="2A2DCE4A" w:rsidR="00C75A6C" w:rsidRPr="00C75A6C" w:rsidRDefault="00C75A6C" w:rsidP="13B09EEA">
      <w:pPr>
        <w:numPr>
          <w:ilvl w:val="0"/>
          <w:numId w:val="3"/>
        </w:numPr>
        <w:spacing w:after="0" w:line="240" w:lineRule="atLeast"/>
        <w:contextualSpacing/>
        <w:rPr>
          <w:rFonts w:eastAsia="Times New Roman"/>
          <w:lang w:eastAsia="nl-NL"/>
        </w:rPr>
      </w:pPr>
      <w:r w:rsidRPr="13B09EEA">
        <w:rPr>
          <w:rFonts w:eastAsia="Times New Roman"/>
          <w:lang w:eastAsia="nl-NL"/>
        </w:rPr>
        <w:t xml:space="preserve">Regie voeren over de </w:t>
      </w:r>
      <w:proofErr w:type="spellStart"/>
      <w:r w:rsidRPr="13B09EEA">
        <w:rPr>
          <w:rFonts w:eastAsia="Times New Roman"/>
          <w:lang w:eastAsia="nl-NL"/>
        </w:rPr>
        <w:t>governance</w:t>
      </w:r>
      <w:proofErr w:type="spellEnd"/>
      <w:r w:rsidRPr="13B09EEA">
        <w:rPr>
          <w:rFonts w:eastAsia="Times New Roman"/>
          <w:lang w:eastAsia="nl-NL"/>
        </w:rPr>
        <w:t xml:space="preserve">-structuur en begeleiden van </w:t>
      </w:r>
      <w:proofErr w:type="spellStart"/>
      <w:r w:rsidRPr="13B09EEA">
        <w:rPr>
          <w:rFonts w:eastAsia="Times New Roman"/>
          <w:lang w:eastAsia="nl-NL"/>
        </w:rPr>
        <w:t>governance</w:t>
      </w:r>
      <w:proofErr w:type="spellEnd"/>
      <w:r w:rsidRPr="13B09EEA">
        <w:rPr>
          <w:rFonts w:eastAsia="Times New Roman"/>
          <w:lang w:eastAsia="nl-NL"/>
        </w:rPr>
        <w:t>-gerelateerde trajecten</w:t>
      </w:r>
    </w:p>
    <w:p w14:paraId="22743C6D" w14:textId="77777777" w:rsidR="00C75A6C" w:rsidRPr="00C75A6C" w:rsidRDefault="00C75A6C" w:rsidP="0049160E">
      <w:pPr>
        <w:numPr>
          <w:ilvl w:val="0"/>
          <w:numId w:val="3"/>
        </w:numPr>
        <w:spacing w:after="0" w:line="240" w:lineRule="atLeast"/>
        <w:contextualSpacing/>
        <w:rPr>
          <w:rFonts w:eastAsia="Times New Roman" w:cstheme="minorHAnsi"/>
          <w:iCs/>
          <w:lang w:eastAsia="nl-NL"/>
        </w:rPr>
      </w:pPr>
      <w:r w:rsidRPr="00C75A6C">
        <w:rPr>
          <w:rFonts w:eastAsia="Times New Roman" w:cstheme="minorHAnsi"/>
          <w:iCs/>
          <w:lang w:eastAsia="nl-NL"/>
        </w:rPr>
        <w:t>Opstellen van strategische beleidsnotities en bestuurlijke stukken</w:t>
      </w:r>
    </w:p>
    <w:p w14:paraId="603EED59" w14:textId="77777777" w:rsidR="00C75A6C" w:rsidRPr="00C75A6C" w:rsidRDefault="00C75A6C" w:rsidP="0049160E">
      <w:pPr>
        <w:numPr>
          <w:ilvl w:val="0"/>
          <w:numId w:val="3"/>
        </w:numPr>
        <w:spacing w:after="0" w:line="240" w:lineRule="atLeast"/>
        <w:contextualSpacing/>
        <w:rPr>
          <w:rFonts w:eastAsia="Times New Roman" w:cstheme="minorHAnsi"/>
          <w:iCs/>
          <w:lang w:eastAsia="nl-NL"/>
        </w:rPr>
      </w:pPr>
      <w:r w:rsidRPr="00C75A6C">
        <w:rPr>
          <w:rFonts w:eastAsia="Times New Roman" w:cstheme="minorHAnsi"/>
          <w:iCs/>
          <w:lang w:eastAsia="nl-NL"/>
        </w:rPr>
        <w:t>Coördineren van benoemingsprocessen van bestuurders en toezichthouders</w:t>
      </w:r>
    </w:p>
    <w:p w14:paraId="692461AC" w14:textId="77777777" w:rsidR="00C75A6C" w:rsidRPr="00C75A6C" w:rsidRDefault="00C75A6C" w:rsidP="0049160E">
      <w:pPr>
        <w:numPr>
          <w:ilvl w:val="0"/>
          <w:numId w:val="3"/>
        </w:numPr>
        <w:spacing w:after="0" w:line="240" w:lineRule="atLeast"/>
        <w:contextualSpacing/>
        <w:rPr>
          <w:rFonts w:eastAsia="Times New Roman" w:cstheme="minorHAnsi"/>
          <w:iCs/>
          <w:lang w:eastAsia="nl-NL"/>
        </w:rPr>
      </w:pPr>
      <w:r w:rsidRPr="00C75A6C">
        <w:rPr>
          <w:rFonts w:eastAsia="Times New Roman" w:cstheme="minorHAnsi"/>
          <w:iCs/>
          <w:lang w:eastAsia="nl-NL"/>
        </w:rPr>
        <w:t>Organiseren en begeleiden van zelfevaluaties van bestuur en Raad van Toezicht</w:t>
      </w:r>
    </w:p>
    <w:p w14:paraId="675B43B0" w14:textId="77777777" w:rsidR="00C75A6C" w:rsidRPr="00C75A6C" w:rsidRDefault="00C75A6C" w:rsidP="00C75A6C">
      <w:pPr>
        <w:spacing w:after="0" w:line="240" w:lineRule="atLeast"/>
        <w:contextualSpacing/>
        <w:rPr>
          <w:rFonts w:eastAsia="Times New Roman" w:cstheme="minorHAnsi"/>
          <w:iCs/>
          <w:lang w:eastAsia="nl-NL"/>
        </w:rPr>
      </w:pPr>
    </w:p>
    <w:p w14:paraId="33C3E45E" w14:textId="2317E93B" w:rsidR="00C75A6C" w:rsidRPr="00C75A6C" w:rsidRDefault="00C75A6C" w:rsidP="00C75A6C">
      <w:pPr>
        <w:spacing w:after="0" w:line="240" w:lineRule="atLeast"/>
        <w:contextualSpacing/>
        <w:rPr>
          <w:rFonts w:eastAsia="Times New Roman" w:cstheme="minorHAnsi"/>
          <w:iCs/>
          <w:lang w:eastAsia="nl-NL"/>
        </w:rPr>
      </w:pPr>
      <w:r w:rsidRPr="00C75A6C">
        <w:rPr>
          <w:rFonts w:eastAsia="Times New Roman" w:cstheme="minorHAnsi"/>
          <w:iCs/>
          <w:lang w:eastAsia="nl-NL"/>
        </w:rPr>
        <w:t>Externe verantwoording en stakeholders</w:t>
      </w:r>
    </w:p>
    <w:p w14:paraId="7D1CBEAA" w14:textId="77777777" w:rsidR="00C75A6C" w:rsidRPr="00C75A6C" w:rsidRDefault="00C75A6C" w:rsidP="0049160E">
      <w:pPr>
        <w:numPr>
          <w:ilvl w:val="0"/>
          <w:numId w:val="4"/>
        </w:numPr>
        <w:spacing w:after="0" w:line="240" w:lineRule="atLeast"/>
        <w:contextualSpacing/>
        <w:rPr>
          <w:rFonts w:eastAsia="Times New Roman" w:cstheme="minorHAnsi"/>
          <w:iCs/>
          <w:lang w:eastAsia="nl-NL"/>
        </w:rPr>
      </w:pPr>
      <w:r w:rsidRPr="00C75A6C">
        <w:rPr>
          <w:rFonts w:eastAsia="Times New Roman" w:cstheme="minorHAnsi"/>
          <w:iCs/>
          <w:lang w:eastAsia="nl-NL"/>
        </w:rPr>
        <w:t>Bijdragen aan de totstandkoming van het jaarverslag</w:t>
      </w:r>
    </w:p>
    <w:p w14:paraId="52CB7BC3" w14:textId="77777777" w:rsidR="00C75A6C" w:rsidRPr="00C75A6C" w:rsidRDefault="00C75A6C" w:rsidP="0049160E">
      <w:pPr>
        <w:numPr>
          <w:ilvl w:val="0"/>
          <w:numId w:val="4"/>
        </w:numPr>
        <w:spacing w:after="0" w:line="240" w:lineRule="atLeast"/>
        <w:contextualSpacing/>
        <w:rPr>
          <w:rFonts w:eastAsia="Times New Roman" w:cstheme="minorHAnsi"/>
          <w:iCs/>
          <w:lang w:eastAsia="nl-NL"/>
        </w:rPr>
      </w:pPr>
      <w:r w:rsidRPr="00C75A6C">
        <w:rPr>
          <w:rFonts w:eastAsia="Times New Roman" w:cstheme="minorHAnsi"/>
          <w:iCs/>
          <w:lang w:eastAsia="nl-NL"/>
        </w:rPr>
        <w:t>Onderhouden van contacten met toezichthouders en andere relevante stakeholders</w:t>
      </w:r>
    </w:p>
    <w:p w14:paraId="6357D95B" w14:textId="77777777" w:rsidR="00C75A6C" w:rsidRPr="00C75A6C" w:rsidRDefault="00C75A6C" w:rsidP="0049160E">
      <w:pPr>
        <w:numPr>
          <w:ilvl w:val="0"/>
          <w:numId w:val="4"/>
        </w:numPr>
        <w:spacing w:after="0" w:line="240" w:lineRule="atLeast"/>
        <w:contextualSpacing/>
        <w:rPr>
          <w:rFonts w:eastAsia="Times New Roman" w:cstheme="minorHAnsi"/>
          <w:iCs/>
          <w:lang w:eastAsia="nl-NL"/>
        </w:rPr>
      </w:pPr>
      <w:r w:rsidRPr="00C75A6C">
        <w:rPr>
          <w:rFonts w:eastAsia="Times New Roman" w:cstheme="minorHAnsi"/>
          <w:iCs/>
          <w:lang w:eastAsia="nl-NL"/>
        </w:rPr>
        <w:t>Zorgen voor tijdige en zorgvuldige voorbereiding van rapportages en bestuurlijke documentatie</w:t>
      </w:r>
    </w:p>
    <w:p w14:paraId="34FF77FB" w14:textId="77777777" w:rsidR="00C75A6C" w:rsidRPr="00C75A6C" w:rsidRDefault="00C75A6C" w:rsidP="00C75A6C">
      <w:pPr>
        <w:spacing w:after="0" w:line="240" w:lineRule="atLeast"/>
        <w:ind w:left="720"/>
        <w:contextualSpacing/>
        <w:rPr>
          <w:rFonts w:eastAsia="Times New Roman" w:cstheme="minorHAnsi"/>
          <w:iCs/>
          <w:lang w:eastAsia="nl-NL"/>
        </w:rPr>
      </w:pPr>
    </w:p>
    <w:p w14:paraId="3C3A5904" w14:textId="77777777" w:rsidR="00C75A6C" w:rsidRPr="00C75A6C" w:rsidRDefault="00C75A6C" w:rsidP="00C75A6C">
      <w:pPr>
        <w:spacing w:after="0" w:line="240" w:lineRule="atLeast"/>
        <w:contextualSpacing/>
        <w:rPr>
          <w:rFonts w:eastAsia="Times New Roman" w:cstheme="minorHAnsi"/>
          <w:iCs/>
          <w:lang w:eastAsia="nl-NL"/>
        </w:rPr>
      </w:pPr>
      <w:r w:rsidRPr="00C75A6C">
        <w:rPr>
          <w:rFonts w:eastAsia="Times New Roman" w:cstheme="minorHAnsi"/>
          <w:iCs/>
          <w:lang w:eastAsia="nl-NL"/>
        </w:rPr>
        <w:t>Leiderschap bestuurssecretariaat</w:t>
      </w:r>
    </w:p>
    <w:p w14:paraId="2575C9F1" w14:textId="4E8B009E" w:rsidR="00C75A6C" w:rsidRPr="00C75A6C" w:rsidRDefault="00C75A6C" w:rsidP="13B09EEA">
      <w:pPr>
        <w:numPr>
          <w:ilvl w:val="0"/>
          <w:numId w:val="5"/>
        </w:numPr>
        <w:spacing w:after="0" w:line="240" w:lineRule="atLeast"/>
        <w:contextualSpacing/>
        <w:rPr>
          <w:rFonts w:eastAsia="Times New Roman"/>
          <w:lang w:eastAsia="nl-NL"/>
        </w:rPr>
      </w:pPr>
      <w:r w:rsidRPr="13B09EEA">
        <w:rPr>
          <w:rFonts w:eastAsia="Times New Roman"/>
          <w:lang w:eastAsia="nl-NL"/>
        </w:rPr>
        <w:t>Aansturen van het bestuurssecretariaat</w:t>
      </w:r>
      <w:r w:rsidR="0DC0B7CB" w:rsidRPr="13B09EEA">
        <w:rPr>
          <w:rFonts w:eastAsia="Times New Roman"/>
          <w:lang w:eastAsia="nl-NL"/>
        </w:rPr>
        <w:t xml:space="preserve"> en Office manager</w:t>
      </w:r>
    </w:p>
    <w:p w14:paraId="32D0F413" w14:textId="77777777" w:rsidR="00C75A6C" w:rsidRPr="00C75A6C" w:rsidRDefault="00C75A6C" w:rsidP="0049160E">
      <w:pPr>
        <w:numPr>
          <w:ilvl w:val="0"/>
          <w:numId w:val="5"/>
        </w:numPr>
        <w:spacing w:after="0" w:line="240" w:lineRule="atLeast"/>
        <w:contextualSpacing/>
        <w:rPr>
          <w:rFonts w:eastAsia="Times New Roman" w:cstheme="minorHAnsi"/>
          <w:iCs/>
          <w:lang w:eastAsia="nl-NL"/>
        </w:rPr>
      </w:pPr>
      <w:r w:rsidRPr="00C75A6C">
        <w:rPr>
          <w:rFonts w:eastAsia="Times New Roman" w:cstheme="minorHAnsi"/>
          <w:iCs/>
          <w:lang w:eastAsia="nl-NL"/>
        </w:rPr>
        <w:t>Zorgen voor een goede samenwerking, duidelijke taakverdeling en hoge kwaliteit van ondersteuning</w:t>
      </w:r>
    </w:p>
    <w:p w14:paraId="6145BB4F" w14:textId="46D2C8ED" w:rsidR="13B09EEA" w:rsidRPr="00FC2A9B" w:rsidRDefault="00C75A6C" w:rsidP="00FC2A9B">
      <w:pPr>
        <w:numPr>
          <w:ilvl w:val="0"/>
          <w:numId w:val="5"/>
        </w:numPr>
        <w:spacing w:after="0" w:line="240" w:lineRule="atLeast"/>
        <w:contextualSpacing/>
        <w:rPr>
          <w:rFonts w:eastAsia="Times New Roman"/>
          <w:b/>
          <w:bCs/>
          <w:color w:val="4471C4"/>
          <w:lang w:eastAsia="nl-NL"/>
        </w:rPr>
      </w:pPr>
      <w:r w:rsidRPr="13B09EEA">
        <w:rPr>
          <w:rFonts w:eastAsia="Times New Roman"/>
          <w:lang w:eastAsia="nl-NL"/>
        </w:rPr>
        <w:t>Stimuleren van professionalisering en ontwikkeling binnen het tea</w:t>
      </w:r>
    </w:p>
    <w:p w14:paraId="67177C56" w14:textId="5AD3A48F" w:rsidR="000423AA" w:rsidRDefault="4CA91848" w:rsidP="7FC24AF5">
      <w:pPr>
        <w:spacing w:after="0" w:line="240" w:lineRule="atLeast"/>
        <w:contextualSpacing/>
        <w:rPr>
          <w:rFonts w:eastAsia="Times New Roman"/>
          <w:lang w:eastAsia="nl-NL"/>
        </w:rPr>
      </w:pPr>
      <w:r w:rsidRPr="7FC24AF5">
        <w:rPr>
          <w:rFonts w:eastAsia="Times New Roman"/>
          <w:b/>
          <w:bCs/>
          <w:color w:val="4472C4" w:themeColor="accent1"/>
          <w:lang w:eastAsia="nl-NL"/>
        </w:rPr>
        <w:lastRenderedPageBreak/>
        <w:t>Wie ben jij?</w:t>
      </w:r>
      <w:r w:rsidRPr="7FC24AF5">
        <w:rPr>
          <w:rFonts w:eastAsia="Times New Roman"/>
          <w:lang w:eastAsia="nl-NL"/>
        </w:rPr>
        <w:t xml:space="preserve"> </w:t>
      </w:r>
    </w:p>
    <w:p w14:paraId="53484C2B" w14:textId="6212324C" w:rsidR="00DF0798" w:rsidRDefault="00DF0798" w:rsidP="00964D13">
      <w:pPr>
        <w:spacing w:line="240" w:lineRule="auto"/>
        <w:contextualSpacing/>
      </w:pPr>
      <w:r>
        <w:t>Je beweegt je gemakkelijk in een bestuurlijke en politiek gevoelige omgeving en weet verschillende belangen zorgvuldig te verbinden. Je werkt gestructureerd, bewaart overzicht en weet complexe vraagstukken helder te analyseren en te vertalen naar concrete voorstellen en besluitvorming.</w:t>
      </w:r>
      <w:r w:rsidR="7E0DC7B0">
        <w:t xml:space="preserve"> Je bent verbindend, inspirerend en in staat om complexe processen te regisseren.</w:t>
      </w:r>
    </w:p>
    <w:p w14:paraId="1C853562" w14:textId="77777777" w:rsidR="00DF0798" w:rsidRDefault="00DF0798" w:rsidP="00DF0798">
      <w:pPr>
        <w:spacing w:line="240" w:lineRule="auto"/>
        <w:contextualSpacing/>
      </w:pPr>
    </w:p>
    <w:p w14:paraId="49BF9DC8" w14:textId="2B9F6227" w:rsidR="00DF0798" w:rsidRPr="00DF0798" w:rsidRDefault="00DF0798" w:rsidP="00DF0798">
      <w:pPr>
        <w:spacing w:line="240" w:lineRule="auto"/>
        <w:contextualSpacing/>
      </w:pPr>
      <w:r w:rsidRPr="00DF0798">
        <w:t>Daarnaast beschik je over:</w:t>
      </w:r>
    </w:p>
    <w:p w14:paraId="5714D6B3" w14:textId="77777777" w:rsidR="00DF0798" w:rsidRPr="00DF0798" w:rsidRDefault="00DF0798" w:rsidP="0049160E">
      <w:pPr>
        <w:numPr>
          <w:ilvl w:val="0"/>
          <w:numId w:val="6"/>
        </w:numPr>
        <w:spacing w:line="240" w:lineRule="auto"/>
        <w:contextualSpacing/>
      </w:pPr>
      <w:r w:rsidRPr="00DF0798">
        <w:t>Academisch werk- en denkniveau, bij voorkeur juridisch of bedrijfskundig</w:t>
      </w:r>
    </w:p>
    <w:p w14:paraId="557D7116" w14:textId="77777777" w:rsidR="00DF0798" w:rsidRPr="00DF0798" w:rsidRDefault="00DF0798" w:rsidP="0049160E">
      <w:pPr>
        <w:numPr>
          <w:ilvl w:val="0"/>
          <w:numId w:val="6"/>
        </w:numPr>
        <w:spacing w:line="240" w:lineRule="auto"/>
        <w:contextualSpacing/>
      </w:pPr>
      <w:r w:rsidRPr="00DF0798">
        <w:t xml:space="preserve">Minimaal 10 jaar relevante werkervaring en diepgaande kennis van corporate </w:t>
      </w:r>
      <w:proofErr w:type="spellStart"/>
      <w:r w:rsidRPr="00DF0798">
        <w:t>governance</w:t>
      </w:r>
      <w:proofErr w:type="spellEnd"/>
      <w:r w:rsidRPr="00DF0798">
        <w:t xml:space="preserve"> en bestuurlijke verhoudingen</w:t>
      </w:r>
    </w:p>
    <w:p w14:paraId="48682D96" w14:textId="154B2A04" w:rsidR="00DF0798" w:rsidRPr="00DF0798" w:rsidRDefault="00DF0798" w:rsidP="13B09EEA">
      <w:pPr>
        <w:numPr>
          <w:ilvl w:val="0"/>
          <w:numId w:val="6"/>
        </w:numPr>
        <w:spacing w:line="240" w:lineRule="auto"/>
        <w:contextualSpacing/>
      </w:pPr>
      <w:r>
        <w:t xml:space="preserve">Ervaring als </w:t>
      </w:r>
      <w:r w:rsidR="00964D13">
        <w:t>bestuurssecretaris</w:t>
      </w:r>
      <w:r w:rsidR="002E4B47">
        <w:t xml:space="preserve"> </w:t>
      </w:r>
      <w:r>
        <w:t>binnen een financiële instelling</w:t>
      </w:r>
    </w:p>
    <w:p w14:paraId="5FA9B01A" w14:textId="77777777" w:rsidR="00DF0798" w:rsidRPr="00DF0798" w:rsidRDefault="00DF0798" w:rsidP="0049160E">
      <w:pPr>
        <w:numPr>
          <w:ilvl w:val="0"/>
          <w:numId w:val="6"/>
        </w:numPr>
        <w:spacing w:line="240" w:lineRule="auto"/>
        <w:contextualSpacing/>
      </w:pPr>
      <w:r w:rsidRPr="00DF0798">
        <w:t>Sterke analytische vaardigheden en uitstekende schriftelijke en mondelinge communicatievaardigheden</w:t>
      </w:r>
    </w:p>
    <w:p w14:paraId="0BD5C2C5" w14:textId="77777777" w:rsidR="00DF0798" w:rsidRPr="00DF0798" w:rsidRDefault="00DF0798" w:rsidP="0049160E">
      <w:pPr>
        <w:numPr>
          <w:ilvl w:val="0"/>
          <w:numId w:val="6"/>
        </w:numPr>
        <w:spacing w:line="240" w:lineRule="auto"/>
        <w:contextualSpacing/>
      </w:pPr>
      <w:r w:rsidRPr="00DF0798">
        <w:t>Aantoonbare ervaring in stakeholdermanagement</w:t>
      </w:r>
    </w:p>
    <w:p w14:paraId="229DB392" w14:textId="1DB5BDCD" w:rsidR="00DF0798" w:rsidRPr="00DF0798" w:rsidRDefault="11A7A44B" w:rsidP="13B09EEA">
      <w:pPr>
        <w:numPr>
          <w:ilvl w:val="0"/>
          <w:numId w:val="6"/>
        </w:numPr>
        <w:spacing w:line="240" w:lineRule="auto"/>
        <w:contextualSpacing/>
      </w:pPr>
      <w:r>
        <w:t>V</w:t>
      </w:r>
      <w:r w:rsidR="00DF0798">
        <w:t>ermogen om onafhankelijk en besluitvaardig te opereren in een politiek-bestuurlijke omgeving</w:t>
      </w:r>
    </w:p>
    <w:p w14:paraId="16FE9DC4" w14:textId="77777777" w:rsidR="00DF0798" w:rsidRPr="00DF0798" w:rsidRDefault="00DF0798" w:rsidP="13B09EEA">
      <w:pPr>
        <w:numPr>
          <w:ilvl w:val="0"/>
          <w:numId w:val="6"/>
        </w:numPr>
        <w:spacing w:line="240" w:lineRule="auto"/>
        <w:contextualSpacing/>
      </w:pPr>
      <w:r>
        <w:t>Integriteit, discretie en bestuurlijke sensitiviteit</w:t>
      </w:r>
    </w:p>
    <w:p w14:paraId="5C80D9DD" w14:textId="77777777" w:rsidR="00A67CE8" w:rsidRPr="00740C69" w:rsidRDefault="00A67CE8" w:rsidP="00A67CE8">
      <w:pPr>
        <w:spacing w:line="240" w:lineRule="auto"/>
        <w:ind w:left="720"/>
        <w:contextualSpacing/>
        <w:rPr>
          <w:rFonts w:ascii="Calibri" w:eastAsia="Times New Roman" w:hAnsi="Calibri" w:cs="Calibri"/>
          <w:color w:val="1F1F1F"/>
          <w:lang w:eastAsia="nl-NL"/>
        </w:rPr>
      </w:pPr>
    </w:p>
    <w:p w14:paraId="64B0726F" w14:textId="77777777" w:rsidR="00B866D1" w:rsidRDefault="32062437" w:rsidP="002E50B7">
      <w:pPr>
        <w:spacing w:line="240" w:lineRule="auto"/>
        <w:contextualSpacing/>
        <w:rPr>
          <w:b/>
          <w:bCs/>
          <w:color w:val="4472C4"/>
        </w:rPr>
      </w:pPr>
      <w:r w:rsidRPr="7FC24AF5">
        <w:rPr>
          <w:b/>
          <w:bCs/>
          <w:color w:val="4472C4" w:themeColor="accent1"/>
        </w:rPr>
        <w:t>Wat bieden wij?</w:t>
      </w:r>
    </w:p>
    <w:p w14:paraId="771DC7E0" w14:textId="183AF1DE" w:rsidR="32820242" w:rsidRDefault="32820242" w:rsidP="7FC24AF5">
      <w:pPr>
        <w:spacing w:before="240" w:after="240"/>
      </w:pPr>
      <w:r w:rsidRPr="7FC24AF5">
        <w:rPr>
          <w:rFonts w:ascii="Calibri" w:eastAsia="Calibri" w:hAnsi="Calibri" w:cs="Calibri"/>
        </w:rPr>
        <w:t>Een rol dicht op het bestuur van een organisatie met maatschappelijke betekenis. Als Bestuurssecretaris werk je op het hart van de besluitvorming binnen SVn en heb je direct zicht op strategische ontwikkelingen, governancevraagstukken en de relatie met toezichthouders. Je werkt in een professionele en collegiale omgeving waarin zorgvuldigheid, samenwerking en maatschappelijke impact centraal staan.</w:t>
      </w:r>
    </w:p>
    <w:p w14:paraId="2F568947" w14:textId="37AE77E7" w:rsidR="32820242" w:rsidRDefault="32820242" w:rsidP="7FC24AF5">
      <w:pPr>
        <w:spacing w:before="240" w:after="240"/>
      </w:pPr>
      <w:r w:rsidRPr="7FC24AF5">
        <w:rPr>
          <w:rFonts w:ascii="Calibri" w:eastAsia="Calibri" w:hAnsi="Calibri" w:cs="Calibri"/>
        </w:rPr>
        <w:t>Je krijgt de ruimte om samen met het bestuur en de Raad van Toezicht bij te dragen aan een goed georganiseerde en transparante besluitvorming binnen de organisatie.</w:t>
      </w:r>
    </w:p>
    <w:p w14:paraId="71B83426" w14:textId="48022E08" w:rsidR="002E50B7" w:rsidRPr="00BD03D2" w:rsidRDefault="1102A129" w:rsidP="7FC24AF5">
      <w:pPr>
        <w:spacing w:line="240" w:lineRule="auto"/>
        <w:contextualSpacing/>
        <w:rPr>
          <w:rFonts w:ascii="Calibri" w:hAnsi="Calibri" w:cs="Calibri"/>
        </w:rPr>
      </w:pPr>
      <w:r w:rsidRPr="7FC24AF5">
        <w:rPr>
          <w:rFonts w:ascii="Calibri" w:hAnsi="Calibri" w:cs="Calibri"/>
        </w:rPr>
        <w:t>Daarnaast bieden we:</w:t>
      </w:r>
    </w:p>
    <w:p w14:paraId="3967FDED" w14:textId="73D2CB5C" w:rsidR="00D34838" w:rsidRPr="00BD03D2" w:rsidRDefault="760D763B" w:rsidP="7FC24AF5">
      <w:pPr>
        <w:numPr>
          <w:ilvl w:val="0"/>
          <w:numId w:val="1"/>
        </w:numPr>
        <w:spacing w:line="240" w:lineRule="auto"/>
        <w:contextualSpacing/>
        <w:rPr>
          <w:rFonts w:ascii="Calibri" w:eastAsia="Times New Roman" w:hAnsi="Calibri" w:cs="Calibri"/>
          <w:color w:val="1F1F1F"/>
          <w:lang w:eastAsia="nl-NL"/>
        </w:rPr>
      </w:pPr>
      <w:r w:rsidRPr="7FC24AF5">
        <w:rPr>
          <w:rFonts w:ascii="Calibri" w:eastAsia="Times New Roman" w:hAnsi="Calibri" w:cs="Calibri"/>
          <w:color w:val="1F1F1F"/>
          <w:lang w:eastAsia="nl-NL"/>
        </w:rPr>
        <w:t xml:space="preserve">Een basissalaris tussen € </w:t>
      </w:r>
      <w:r w:rsidR="44A1B3B3" w:rsidRPr="7FC24AF5">
        <w:rPr>
          <w:rFonts w:ascii="Calibri" w:eastAsia="Times New Roman" w:hAnsi="Calibri" w:cs="Calibri"/>
          <w:color w:val="1F1F1F"/>
          <w:lang w:eastAsia="nl-NL"/>
        </w:rPr>
        <w:t>7</w:t>
      </w:r>
      <w:r w:rsidRPr="7FC24AF5">
        <w:rPr>
          <w:rFonts w:ascii="Calibri" w:eastAsia="Times New Roman" w:hAnsi="Calibri" w:cs="Calibri"/>
          <w:color w:val="1F1F1F"/>
          <w:lang w:eastAsia="nl-NL"/>
        </w:rPr>
        <w:t>.</w:t>
      </w:r>
      <w:r w:rsidR="13A6101E" w:rsidRPr="7FC24AF5">
        <w:rPr>
          <w:rFonts w:ascii="Calibri" w:eastAsia="Times New Roman" w:hAnsi="Calibri" w:cs="Calibri"/>
          <w:color w:val="1F1F1F"/>
          <w:lang w:eastAsia="nl-NL"/>
        </w:rPr>
        <w:t>000</w:t>
      </w:r>
      <w:r w:rsidRPr="7FC24AF5">
        <w:rPr>
          <w:rFonts w:ascii="Calibri" w:eastAsia="Times New Roman" w:hAnsi="Calibri" w:cs="Calibri"/>
          <w:color w:val="1F1F1F"/>
          <w:lang w:eastAsia="nl-NL"/>
        </w:rPr>
        <w:t xml:space="preserve">,- en € </w:t>
      </w:r>
      <w:r w:rsidR="4D2E28D2" w:rsidRPr="7FC24AF5">
        <w:rPr>
          <w:rFonts w:ascii="Calibri" w:eastAsia="Times New Roman" w:hAnsi="Calibri" w:cs="Calibri"/>
          <w:color w:val="1F1F1F"/>
          <w:lang w:eastAsia="nl-NL"/>
        </w:rPr>
        <w:t>10.000</w:t>
      </w:r>
      <w:r w:rsidRPr="7FC24AF5">
        <w:rPr>
          <w:rFonts w:ascii="Calibri" w:eastAsia="Times New Roman" w:hAnsi="Calibri" w:cs="Calibri"/>
          <w:color w:val="1F1F1F"/>
          <w:lang w:eastAsia="nl-NL"/>
        </w:rPr>
        <w:t>,- bruto per maand (afhankelijk van relevante werkervaring) op basis van een 40-urige werkweek.</w:t>
      </w:r>
    </w:p>
    <w:p w14:paraId="65855253" w14:textId="77777777" w:rsidR="00D34838" w:rsidRPr="00BD03D2" w:rsidRDefault="00403FCC" w:rsidP="0049160E">
      <w:pPr>
        <w:numPr>
          <w:ilvl w:val="0"/>
          <w:numId w:val="1"/>
        </w:numPr>
        <w:spacing w:line="240" w:lineRule="auto"/>
        <w:contextualSpacing/>
        <w:rPr>
          <w:rFonts w:ascii="Calibri" w:eastAsia="Times New Roman" w:hAnsi="Calibri" w:cs="Calibri"/>
          <w:color w:val="1F1F1F"/>
          <w:lang w:eastAsia="nl-NL"/>
        </w:rPr>
      </w:pPr>
      <w:r w:rsidRPr="00BD03D2">
        <w:rPr>
          <w:rFonts w:ascii="Calibri" w:eastAsia="Times New Roman" w:hAnsi="Calibri" w:cs="Calibri"/>
          <w:color w:val="1F1F1F"/>
          <w:lang w:eastAsia="nl-NL"/>
        </w:rPr>
        <w:t>Vakantiegeld.</w:t>
      </w:r>
    </w:p>
    <w:p w14:paraId="46B42334" w14:textId="77777777" w:rsidR="00D34838" w:rsidRPr="00BD03D2" w:rsidRDefault="00403FCC" w:rsidP="0049160E">
      <w:pPr>
        <w:numPr>
          <w:ilvl w:val="0"/>
          <w:numId w:val="1"/>
        </w:numPr>
        <w:spacing w:line="240" w:lineRule="auto"/>
        <w:contextualSpacing/>
        <w:rPr>
          <w:rFonts w:ascii="Calibri" w:eastAsia="Times New Roman" w:hAnsi="Calibri" w:cs="Calibri"/>
          <w:color w:val="1F1F1F"/>
          <w:lang w:eastAsia="nl-NL"/>
        </w:rPr>
      </w:pPr>
      <w:r w:rsidRPr="00BD03D2">
        <w:rPr>
          <w:rFonts w:ascii="Calibri" w:eastAsia="Times New Roman" w:hAnsi="Calibri" w:cs="Calibri"/>
          <w:color w:val="1F1F1F"/>
          <w:lang w:eastAsia="nl-NL"/>
        </w:rPr>
        <w:t>Een fijn kantoor in Amersfoort dat goed bereikbaar is met het openbaar vervoer.</w:t>
      </w:r>
    </w:p>
    <w:p w14:paraId="07B74EB2" w14:textId="77777777" w:rsidR="00D34838" w:rsidRPr="00BD03D2" w:rsidRDefault="00403FCC" w:rsidP="0049160E">
      <w:pPr>
        <w:numPr>
          <w:ilvl w:val="0"/>
          <w:numId w:val="1"/>
        </w:numPr>
        <w:spacing w:line="240" w:lineRule="auto"/>
        <w:contextualSpacing/>
        <w:rPr>
          <w:rFonts w:ascii="Calibri" w:eastAsia="Times New Roman" w:hAnsi="Calibri" w:cs="Calibri"/>
          <w:color w:val="1F1F1F"/>
          <w:lang w:eastAsia="nl-NL"/>
        </w:rPr>
      </w:pPr>
      <w:r w:rsidRPr="00BD03D2">
        <w:rPr>
          <w:rFonts w:ascii="Calibri" w:eastAsia="Times New Roman" w:hAnsi="Calibri" w:cs="Calibri"/>
          <w:color w:val="1F1F1F"/>
          <w:lang w:eastAsia="nl-NL"/>
        </w:rPr>
        <w:t>De mogelijkheid om een deel van de week thuis te werken.</w:t>
      </w:r>
    </w:p>
    <w:p w14:paraId="1E52BD1C" w14:textId="567DC401" w:rsidR="00403FCC" w:rsidRPr="00BD03D2" w:rsidRDefault="00403FCC" w:rsidP="0049160E">
      <w:pPr>
        <w:numPr>
          <w:ilvl w:val="0"/>
          <w:numId w:val="1"/>
        </w:numPr>
        <w:spacing w:line="240" w:lineRule="auto"/>
        <w:contextualSpacing/>
        <w:rPr>
          <w:rFonts w:ascii="Calibri" w:eastAsia="Times New Roman" w:hAnsi="Calibri" w:cs="Calibri"/>
          <w:color w:val="1F1F1F"/>
          <w:lang w:eastAsia="nl-NL"/>
        </w:rPr>
      </w:pPr>
      <w:r w:rsidRPr="00BD03D2">
        <w:rPr>
          <w:rFonts w:ascii="Calibri" w:eastAsia="Times New Roman" w:hAnsi="Calibri" w:cs="Calibri"/>
          <w:color w:val="1F1F1F"/>
          <w:lang w:eastAsia="nl-NL"/>
        </w:rPr>
        <w:t xml:space="preserve">Een keuzebudget </w:t>
      </w:r>
      <w:r w:rsidR="00BF37D0" w:rsidRPr="00BD03D2">
        <w:rPr>
          <w:rFonts w:ascii="Calibri" w:eastAsia="Times New Roman" w:hAnsi="Calibri" w:cs="Calibri"/>
          <w:color w:val="1F1F1F"/>
          <w:lang w:eastAsia="nl-NL"/>
        </w:rPr>
        <w:t>e</w:t>
      </w:r>
      <w:r w:rsidRPr="00BD03D2">
        <w:rPr>
          <w:rFonts w:ascii="Calibri" w:eastAsia="Times New Roman" w:hAnsi="Calibri" w:cs="Calibri"/>
          <w:color w:val="1F1F1F"/>
          <w:lang w:eastAsia="nl-NL"/>
        </w:rPr>
        <w:t>n een persoonlijk budget (te besteden aan bijvoorbeeld pensioen, extra verlof, extra salaris of een sabbatical).</w:t>
      </w:r>
    </w:p>
    <w:p w14:paraId="6B35BB7B" w14:textId="672DA8B8" w:rsidR="00D75543" w:rsidRPr="00D75543" w:rsidRDefault="00D75543" w:rsidP="00403FCC">
      <w:pPr>
        <w:spacing w:line="240" w:lineRule="auto"/>
        <w:contextualSpacing/>
        <w:rPr>
          <w:rFonts w:ascii="Calibri" w:hAnsi="Calibri" w:cs="Calibri"/>
        </w:rPr>
      </w:pPr>
    </w:p>
    <w:p w14:paraId="19103DF5" w14:textId="77777777" w:rsidR="00F12BB2" w:rsidRDefault="00E8757C" w:rsidP="00F12BB2">
      <w:pPr>
        <w:spacing w:line="240" w:lineRule="auto"/>
        <w:contextualSpacing/>
        <w:rPr>
          <w:rFonts w:cstheme="minorHAnsi"/>
          <w:color w:val="000000" w:themeColor="text1"/>
        </w:rPr>
      </w:pPr>
      <w:r w:rsidRPr="00ED2AC5">
        <w:rPr>
          <w:rFonts w:cstheme="minorHAnsi"/>
          <w:b/>
          <w:bCs/>
          <w:color w:val="4472C4" w:themeColor="accent1"/>
        </w:rPr>
        <w:t>Wie zijn wij?</w:t>
      </w:r>
      <w:r w:rsidR="006724E2">
        <w:rPr>
          <w:rFonts w:cstheme="minorHAnsi"/>
          <w:b/>
          <w:bCs/>
          <w:color w:val="4472C4" w:themeColor="accent1"/>
        </w:rPr>
        <w:br/>
      </w:r>
      <w:r w:rsidR="00ED2AC5" w:rsidRPr="00ED2AC5">
        <w:rPr>
          <w:rFonts w:cstheme="minorHAnsi"/>
        </w:rPr>
        <w:t xml:space="preserve">Wij zijn SVn (Stimuleringsfonds Volkshuisvesting Nederlandse gemeenten). Wij zijn een onafhankelijke financiële dienstverlener zonder winstoogmerk. Dagelijks werken we </w:t>
      </w:r>
      <w:r w:rsidR="00ED2AC5" w:rsidRPr="00ED2AC5">
        <w:rPr>
          <w:rFonts w:cstheme="minorHAnsi"/>
          <w:color w:val="000000" w:themeColor="text1"/>
        </w:rPr>
        <w:t>met ruim 160 enthousiaste collega’s aan maatschappelijke uitdagingen in de gebouwde omgeving, zoals de verduurzaming van Nederland en de woningmarkt. Bij SVn is samenwerken het fundament van onze organisatie. Wij willen daarbij de nummer één samenwerkingspartner zijn voor al onze partners. Samen met gemeenten, provincies en andere partners helpen wij bewoners, ondernemers en maatschappelijke organisaties bij het financieren van maatregelen die anders misschien niet mogelijk waren geweest. We kijken daarbij steeds vooruit en zijn ambitieus. We vragen ons dus voortdurend af met welke innovatieve financieringsoplossingen wij nieuwe initiatieven kunnen helpen realiseren.</w:t>
      </w:r>
    </w:p>
    <w:p w14:paraId="0188F0FC" w14:textId="77777777" w:rsidR="00F12BB2" w:rsidRDefault="00F12BB2" w:rsidP="00F12BB2">
      <w:pPr>
        <w:spacing w:line="240" w:lineRule="auto"/>
        <w:contextualSpacing/>
        <w:rPr>
          <w:rFonts w:cstheme="minorHAnsi"/>
          <w:color w:val="000000" w:themeColor="text1"/>
        </w:rPr>
      </w:pPr>
    </w:p>
    <w:p w14:paraId="0FE1FA4F" w14:textId="47C842EC" w:rsidR="0046164B" w:rsidRPr="00DC7D57" w:rsidRDefault="00ED2AC5" w:rsidP="006724E2">
      <w:pPr>
        <w:spacing w:line="240" w:lineRule="auto"/>
        <w:contextualSpacing/>
        <w:rPr>
          <w:rFonts w:cstheme="minorHAnsi"/>
          <w:b/>
          <w:bCs/>
          <w:color w:val="4472C4" w:themeColor="accent1"/>
        </w:rPr>
      </w:pPr>
      <w:r w:rsidRPr="00ED2AC5">
        <w:rPr>
          <w:rFonts w:cstheme="minorHAnsi"/>
          <w:color w:val="000000" w:themeColor="text1"/>
        </w:rPr>
        <w:t xml:space="preserve">Onze financieringsoplossingen kunnen een rol spelen waar verduurzaming gewenst is, gebieden ontwikkeld moeten worden of waar ondernemerschap gestimuleerd mag worden. Maar we ondersteunen ook bij allerlei wensen op het gebied van wonen. Zo helpen we bijvoorbeeld starters </w:t>
      </w:r>
      <w:r w:rsidRPr="00ED2AC5">
        <w:rPr>
          <w:rFonts w:cstheme="minorHAnsi"/>
          <w:color w:val="000000" w:themeColor="text1"/>
        </w:rPr>
        <w:lastRenderedPageBreak/>
        <w:t xml:space="preserve">bij het kopen van hun eerste woning, VvE’s en woningcorporaties om woningen te verduurzamen, ondernemers om te innoveren en bewoners om hun woning aan te passen zodat ze langer thuis kunnen blijven wonen. Misschien ken je ons van de Starterslening, het BNG Duurzaamheidsfonds of de Europese JESSICA fondsen? Maar we bieden veel meer duurzame financieringsoplossingen! Dat lees je in </w:t>
      </w:r>
      <w:hyperlink r:id="rId11" w:history="1">
        <w:r w:rsidRPr="00ED2AC5">
          <w:rPr>
            <w:rStyle w:val="Hyperlink"/>
            <w:rFonts w:cstheme="minorHAnsi"/>
          </w:rPr>
          <w:t>ons verhaal</w:t>
        </w:r>
      </w:hyperlink>
      <w:r w:rsidRPr="00ED2AC5">
        <w:rPr>
          <w:rFonts w:cstheme="minorHAnsi"/>
          <w:color w:val="000000" w:themeColor="text1"/>
        </w:rPr>
        <w:t>.</w:t>
      </w:r>
    </w:p>
    <w:sectPr w:rsidR="0046164B" w:rsidRPr="00DC7D57" w:rsidSect="000B08B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D9A" w14:textId="77777777" w:rsidR="00193F2B" w:rsidRDefault="00193F2B" w:rsidP="00F6612E">
      <w:pPr>
        <w:spacing w:after="0" w:line="240" w:lineRule="auto"/>
      </w:pPr>
      <w:r>
        <w:separator/>
      </w:r>
    </w:p>
  </w:endnote>
  <w:endnote w:type="continuationSeparator" w:id="0">
    <w:p w14:paraId="3C96F01D" w14:textId="77777777" w:rsidR="00193F2B" w:rsidRDefault="00193F2B" w:rsidP="00F6612E">
      <w:pPr>
        <w:spacing w:after="0" w:line="240" w:lineRule="auto"/>
      </w:pPr>
      <w:r>
        <w:continuationSeparator/>
      </w:r>
    </w:p>
  </w:endnote>
  <w:endnote w:type="continuationNotice" w:id="1">
    <w:p w14:paraId="1072F129" w14:textId="77777777" w:rsidR="00193F2B" w:rsidRDefault="0019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B800" w14:textId="77777777" w:rsidR="00193F2B" w:rsidRDefault="00193F2B" w:rsidP="00F6612E">
      <w:pPr>
        <w:spacing w:after="0" w:line="240" w:lineRule="auto"/>
      </w:pPr>
      <w:r>
        <w:separator/>
      </w:r>
    </w:p>
  </w:footnote>
  <w:footnote w:type="continuationSeparator" w:id="0">
    <w:p w14:paraId="58D591CE" w14:textId="77777777" w:rsidR="00193F2B" w:rsidRDefault="00193F2B" w:rsidP="00F6612E">
      <w:pPr>
        <w:spacing w:after="0" w:line="240" w:lineRule="auto"/>
      </w:pPr>
      <w:r>
        <w:continuationSeparator/>
      </w:r>
    </w:p>
  </w:footnote>
  <w:footnote w:type="continuationNotice" w:id="1">
    <w:p w14:paraId="149B326D" w14:textId="77777777" w:rsidR="00193F2B" w:rsidRDefault="00193F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45D"/>
    <w:multiLevelType w:val="multilevel"/>
    <w:tmpl w:val="C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5C4"/>
    <w:multiLevelType w:val="multilevel"/>
    <w:tmpl w:val="FD7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F4A4D"/>
    <w:multiLevelType w:val="multilevel"/>
    <w:tmpl w:val="5B0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C4EA0"/>
    <w:multiLevelType w:val="multilevel"/>
    <w:tmpl w:val="51FC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41534"/>
    <w:multiLevelType w:val="multilevel"/>
    <w:tmpl w:val="4AE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B14F9"/>
    <w:multiLevelType w:val="multilevel"/>
    <w:tmpl w:val="82A8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802499">
    <w:abstractNumId w:val="2"/>
  </w:num>
  <w:num w:numId="2" w16cid:durableId="1924491529">
    <w:abstractNumId w:val="1"/>
  </w:num>
  <w:num w:numId="3" w16cid:durableId="1383797022">
    <w:abstractNumId w:val="3"/>
  </w:num>
  <w:num w:numId="4" w16cid:durableId="1065446373">
    <w:abstractNumId w:val="4"/>
  </w:num>
  <w:num w:numId="5" w16cid:durableId="1358703036">
    <w:abstractNumId w:val="5"/>
  </w:num>
  <w:num w:numId="6" w16cid:durableId="169869468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2C"/>
    <w:rsid w:val="00002E92"/>
    <w:rsid w:val="00007251"/>
    <w:rsid w:val="000075FA"/>
    <w:rsid w:val="00021156"/>
    <w:rsid w:val="0002238E"/>
    <w:rsid w:val="00031DCC"/>
    <w:rsid w:val="0003212C"/>
    <w:rsid w:val="000423AA"/>
    <w:rsid w:val="00050057"/>
    <w:rsid w:val="00051972"/>
    <w:rsid w:val="00055606"/>
    <w:rsid w:val="000644EA"/>
    <w:rsid w:val="00065CA9"/>
    <w:rsid w:val="00066C88"/>
    <w:rsid w:val="000726E4"/>
    <w:rsid w:val="0008690B"/>
    <w:rsid w:val="000902D5"/>
    <w:rsid w:val="00093BD9"/>
    <w:rsid w:val="000A15B3"/>
    <w:rsid w:val="000A4148"/>
    <w:rsid w:val="000B08B7"/>
    <w:rsid w:val="000B5FF8"/>
    <w:rsid w:val="000B7EBE"/>
    <w:rsid w:val="000C0D5C"/>
    <w:rsid w:val="000D047B"/>
    <w:rsid w:val="000D433B"/>
    <w:rsid w:val="000F471F"/>
    <w:rsid w:val="00107208"/>
    <w:rsid w:val="00120E4A"/>
    <w:rsid w:val="00123B13"/>
    <w:rsid w:val="00127F05"/>
    <w:rsid w:val="00135BEA"/>
    <w:rsid w:val="001373C3"/>
    <w:rsid w:val="00146F16"/>
    <w:rsid w:val="00150315"/>
    <w:rsid w:val="00157501"/>
    <w:rsid w:val="00174308"/>
    <w:rsid w:val="00176E99"/>
    <w:rsid w:val="00186CD9"/>
    <w:rsid w:val="001878DD"/>
    <w:rsid w:val="00193F2B"/>
    <w:rsid w:val="001A0364"/>
    <w:rsid w:val="001B2F79"/>
    <w:rsid w:val="001C3E68"/>
    <w:rsid w:val="001D025E"/>
    <w:rsid w:val="001D156B"/>
    <w:rsid w:val="001D1A41"/>
    <w:rsid w:val="001D4F6C"/>
    <w:rsid w:val="001D798B"/>
    <w:rsid w:val="001F503A"/>
    <w:rsid w:val="00200A40"/>
    <w:rsid w:val="00204B89"/>
    <w:rsid w:val="002110B5"/>
    <w:rsid w:val="002212BE"/>
    <w:rsid w:val="00222FA3"/>
    <w:rsid w:val="00233931"/>
    <w:rsid w:val="00233BF7"/>
    <w:rsid w:val="00235E14"/>
    <w:rsid w:val="00245EDA"/>
    <w:rsid w:val="00264DCA"/>
    <w:rsid w:val="002712F0"/>
    <w:rsid w:val="00286326"/>
    <w:rsid w:val="00287491"/>
    <w:rsid w:val="002A5BA8"/>
    <w:rsid w:val="002C1C12"/>
    <w:rsid w:val="002D6DCA"/>
    <w:rsid w:val="002E4B47"/>
    <w:rsid w:val="002E50B7"/>
    <w:rsid w:val="002E659C"/>
    <w:rsid w:val="002E7370"/>
    <w:rsid w:val="002F3EA9"/>
    <w:rsid w:val="002F50D8"/>
    <w:rsid w:val="002F5CDE"/>
    <w:rsid w:val="00310087"/>
    <w:rsid w:val="00324727"/>
    <w:rsid w:val="003275E3"/>
    <w:rsid w:val="00337878"/>
    <w:rsid w:val="00353A00"/>
    <w:rsid w:val="00370681"/>
    <w:rsid w:val="003754E8"/>
    <w:rsid w:val="003847A7"/>
    <w:rsid w:val="003A13D5"/>
    <w:rsid w:val="003A173F"/>
    <w:rsid w:val="003A222D"/>
    <w:rsid w:val="003A2703"/>
    <w:rsid w:val="003A2849"/>
    <w:rsid w:val="003B35EE"/>
    <w:rsid w:val="003B3FD8"/>
    <w:rsid w:val="003C33CD"/>
    <w:rsid w:val="003E473D"/>
    <w:rsid w:val="003E5FC1"/>
    <w:rsid w:val="003F32E1"/>
    <w:rsid w:val="003F3B23"/>
    <w:rsid w:val="003F75A4"/>
    <w:rsid w:val="00402D67"/>
    <w:rsid w:val="00403FCC"/>
    <w:rsid w:val="004071FD"/>
    <w:rsid w:val="00411127"/>
    <w:rsid w:val="0042317B"/>
    <w:rsid w:val="00423778"/>
    <w:rsid w:val="0042488F"/>
    <w:rsid w:val="00432098"/>
    <w:rsid w:val="00437082"/>
    <w:rsid w:val="004412C0"/>
    <w:rsid w:val="0046164B"/>
    <w:rsid w:val="00482BD4"/>
    <w:rsid w:val="004873B5"/>
    <w:rsid w:val="0049160E"/>
    <w:rsid w:val="00497677"/>
    <w:rsid w:val="004A1B44"/>
    <w:rsid w:val="004A7B9B"/>
    <w:rsid w:val="004B6F86"/>
    <w:rsid w:val="004C0914"/>
    <w:rsid w:val="004D0F26"/>
    <w:rsid w:val="004D0F3F"/>
    <w:rsid w:val="004E2F22"/>
    <w:rsid w:val="004E443E"/>
    <w:rsid w:val="004E4BD6"/>
    <w:rsid w:val="004F30B7"/>
    <w:rsid w:val="0050424D"/>
    <w:rsid w:val="00505677"/>
    <w:rsid w:val="005075A8"/>
    <w:rsid w:val="0051449E"/>
    <w:rsid w:val="00523024"/>
    <w:rsid w:val="0052461F"/>
    <w:rsid w:val="00526E7D"/>
    <w:rsid w:val="00527F68"/>
    <w:rsid w:val="00537235"/>
    <w:rsid w:val="00540C95"/>
    <w:rsid w:val="00545B65"/>
    <w:rsid w:val="00553BF8"/>
    <w:rsid w:val="00561018"/>
    <w:rsid w:val="00561B1A"/>
    <w:rsid w:val="0056580C"/>
    <w:rsid w:val="00567B7C"/>
    <w:rsid w:val="00582D03"/>
    <w:rsid w:val="00586591"/>
    <w:rsid w:val="005907EC"/>
    <w:rsid w:val="00590B7F"/>
    <w:rsid w:val="00590BF3"/>
    <w:rsid w:val="005911CC"/>
    <w:rsid w:val="00595CEE"/>
    <w:rsid w:val="005B28B6"/>
    <w:rsid w:val="005C4FD6"/>
    <w:rsid w:val="005D0CD2"/>
    <w:rsid w:val="005D3B2F"/>
    <w:rsid w:val="005D3D2E"/>
    <w:rsid w:val="005E1BF6"/>
    <w:rsid w:val="005E5345"/>
    <w:rsid w:val="005F17BC"/>
    <w:rsid w:val="006007C7"/>
    <w:rsid w:val="00604FFA"/>
    <w:rsid w:val="00606A0D"/>
    <w:rsid w:val="006124A5"/>
    <w:rsid w:val="00617438"/>
    <w:rsid w:val="006316D8"/>
    <w:rsid w:val="0063375C"/>
    <w:rsid w:val="00635115"/>
    <w:rsid w:val="00637721"/>
    <w:rsid w:val="00662582"/>
    <w:rsid w:val="00665160"/>
    <w:rsid w:val="00665EE7"/>
    <w:rsid w:val="006724E2"/>
    <w:rsid w:val="006770E4"/>
    <w:rsid w:val="00683150"/>
    <w:rsid w:val="00685388"/>
    <w:rsid w:val="0069277C"/>
    <w:rsid w:val="006960FF"/>
    <w:rsid w:val="00697772"/>
    <w:rsid w:val="006A3B66"/>
    <w:rsid w:val="006A517A"/>
    <w:rsid w:val="006B410F"/>
    <w:rsid w:val="006D5F1B"/>
    <w:rsid w:val="006E214C"/>
    <w:rsid w:val="006E4C13"/>
    <w:rsid w:val="006E6C73"/>
    <w:rsid w:val="006F7401"/>
    <w:rsid w:val="00700117"/>
    <w:rsid w:val="00703C07"/>
    <w:rsid w:val="00712CE1"/>
    <w:rsid w:val="0071334E"/>
    <w:rsid w:val="00714D93"/>
    <w:rsid w:val="007176F5"/>
    <w:rsid w:val="00717AAA"/>
    <w:rsid w:val="00724C10"/>
    <w:rsid w:val="00726EDC"/>
    <w:rsid w:val="00730B8A"/>
    <w:rsid w:val="00737525"/>
    <w:rsid w:val="00740C69"/>
    <w:rsid w:val="00742023"/>
    <w:rsid w:val="0074325C"/>
    <w:rsid w:val="00744D5B"/>
    <w:rsid w:val="007559CA"/>
    <w:rsid w:val="00755DB5"/>
    <w:rsid w:val="00772F9E"/>
    <w:rsid w:val="007833A7"/>
    <w:rsid w:val="00784B7E"/>
    <w:rsid w:val="00790259"/>
    <w:rsid w:val="00790948"/>
    <w:rsid w:val="00794C26"/>
    <w:rsid w:val="007950E3"/>
    <w:rsid w:val="007A0735"/>
    <w:rsid w:val="007A1517"/>
    <w:rsid w:val="007A24DB"/>
    <w:rsid w:val="007B0EED"/>
    <w:rsid w:val="007B1E90"/>
    <w:rsid w:val="007B25D1"/>
    <w:rsid w:val="007B3AC4"/>
    <w:rsid w:val="007B7556"/>
    <w:rsid w:val="007C3877"/>
    <w:rsid w:val="007E0501"/>
    <w:rsid w:val="007F1A09"/>
    <w:rsid w:val="007F3C0C"/>
    <w:rsid w:val="007F4A66"/>
    <w:rsid w:val="007F6976"/>
    <w:rsid w:val="007F783F"/>
    <w:rsid w:val="007F7FCB"/>
    <w:rsid w:val="008155E0"/>
    <w:rsid w:val="00815BCA"/>
    <w:rsid w:val="00821F66"/>
    <w:rsid w:val="00822CFA"/>
    <w:rsid w:val="008239D0"/>
    <w:rsid w:val="00843F75"/>
    <w:rsid w:val="00846536"/>
    <w:rsid w:val="00847708"/>
    <w:rsid w:val="008509AA"/>
    <w:rsid w:val="00853395"/>
    <w:rsid w:val="00853D47"/>
    <w:rsid w:val="00854513"/>
    <w:rsid w:val="008546BB"/>
    <w:rsid w:val="008630EF"/>
    <w:rsid w:val="00864024"/>
    <w:rsid w:val="00866108"/>
    <w:rsid w:val="008752BA"/>
    <w:rsid w:val="008B0181"/>
    <w:rsid w:val="008C6FF7"/>
    <w:rsid w:val="008E0EC4"/>
    <w:rsid w:val="008E1858"/>
    <w:rsid w:val="008F4AEC"/>
    <w:rsid w:val="008F6B2C"/>
    <w:rsid w:val="00904DD8"/>
    <w:rsid w:val="00915712"/>
    <w:rsid w:val="009224F7"/>
    <w:rsid w:val="00924552"/>
    <w:rsid w:val="00925142"/>
    <w:rsid w:val="00932892"/>
    <w:rsid w:val="0093522D"/>
    <w:rsid w:val="00942CAF"/>
    <w:rsid w:val="00946458"/>
    <w:rsid w:val="00947E89"/>
    <w:rsid w:val="00952466"/>
    <w:rsid w:val="0095435E"/>
    <w:rsid w:val="00957CB0"/>
    <w:rsid w:val="00964D13"/>
    <w:rsid w:val="00966DB7"/>
    <w:rsid w:val="00966F27"/>
    <w:rsid w:val="00970BDB"/>
    <w:rsid w:val="009866FB"/>
    <w:rsid w:val="00987029"/>
    <w:rsid w:val="00994BE1"/>
    <w:rsid w:val="009A0F77"/>
    <w:rsid w:val="009A3436"/>
    <w:rsid w:val="009A448F"/>
    <w:rsid w:val="009D5FD6"/>
    <w:rsid w:val="009E20A0"/>
    <w:rsid w:val="009E2F42"/>
    <w:rsid w:val="009E4771"/>
    <w:rsid w:val="009E60B2"/>
    <w:rsid w:val="009F4857"/>
    <w:rsid w:val="009F57D3"/>
    <w:rsid w:val="009F5E6B"/>
    <w:rsid w:val="00A000EF"/>
    <w:rsid w:val="00A06C24"/>
    <w:rsid w:val="00A1796A"/>
    <w:rsid w:val="00A20A59"/>
    <w:rsid w:val="00A51A2F"/>
    <w:rsid w:val="00A53D08"/>
    <w:rsid w:val="00A547EE"/>
    <w:rsid w:val="00A641F8"/>
    <w:rsid w:val="00A668ED"/>
    <w:rsid w:val="00A67CE8"/>
    <w:rsid w:val="00A730C8"/>
    <w:rsid w:val="00A75B85"/>
    <w:rsid w:val="00A7671F"/>
    <w:rsid w:val="00A818DD"/>
    <w:rsid w:val="00AA50AB"/>
    <w:rsid w:val="00AC19F4"/>
    <w:rsid w:val="00AC743A"/>
    <w:rsid w:val="00AD051B"/>
    <w:rsid w:val="00AD05D2"/>
    <w:rsid w:val="00AD5E1B"/>
    <w:rsid w:val="00AE0981"/>
    <w:rsid w:val="00AF2119"/>
    <w:rsid w:val="00AF4A57"/>
    <w:rsid w:val="00AF6612"/>
    <w:rsid w:val="00AF7FCA"/>
    <w:rsid w:val="00B11F55"/>
    <w:rsid w:val="00B124D0"/>
    <w:rsid w:val="00B13647"/>
    <w:rsid w:val="00B340ED"/>
    <w:rsid w:val="00B36D92"/>
    <w:rsid w:val="00B5607B"/>
    <w:rsid w:val="00B6038B"/>
    <w:rsid w:val="00B60510"/>
    <w:rsid w:val="00B82CD0"/>
    <w:rsid w:val="00B84E50"/>
    <w:rsid w:val="00B85A90"/>
    <w:rsid w:val="00B866D1"/>
    <w:rsid w:val="00B871A8"/>
    <w:rsid w:val="00B9138D"/>
    <w:rsid w:val="00BA793B"/>
    <w:rsid w:val="00BB5E20"/>
    <w:rsid w:val="00BC2584"/>
    <w:rsid w:val="00BC3505"/>
    <w:rsid w:val="00BC379C"/>
    <w:rsid w:val="00BD03D2"/>
    <w:rsid w:val="00BF37D0"/>
    <w:rsid w:val="00BF5601"/>
    <w:rsid w:val="00C0256A"/>
    <w:rsid w:val="00C0297D"/>
    <w:rsid w:val="00C05264"/>
    <w:rsid w:val="00C0673D"/>
    <w:rsid w:val="00C2439D"/>
    <w:rsid w:val="00C2518F"/>
    <w:rsid w:val="00C30CE1"/>
    <w:rsid w:val="00C36267"/>
    <w:rsid w:val="00C509E5"/>
    <w:rsid w:val="00C51DFC"/>
    <w:rsid w:val="00C5740F"/>
    <w:rsid w:val="00C6649B"/>
    <w:rsid w:val="00C75A6C"/>
    <w:rsid w:val="00C81098"/>
    <w:rsid w:val="00C81AE6"/>
    <w:rsid w:val="00C87485"/>
    <w:rsid w:val="00CB23F0"/>
    <w:rsid w:val="00CB597C"/>
    <w:rsid w:val="00CC0638"/>
    <w:rsid w:val="00CC5A33"/>
    <w:rsid w:val="00CC7076"/>
    <w:rsid w:val="00CD3280"/>
    <w:rsid w:val="00CD4FEC"/>
    <w:rsid w:val="00CD6B56"/>
    <w:rsid w:val="00CE500A"/>
    <w:rsid w:val="00CF359A"/>
    <w:rsid w:val="00CF5E23"/>
    <w:rsid w:val="00D00FE0"/>
    <w:rsid w:val="00D115C8"/>
    <w:rsid w:val="00D30EAC"/>
    <w:rsid w:val="00D34838"/>
    <w:rsid w:val="00D35793"/>
    <w:rsid w:val="00D36590"/>
    <w:rsid w:val="00D409F5"/>
    <w:rsid w:val="00D526A9"/>
    <w:rsid w:val="00D62F52"/>
    <w:rsid w:val="00D65EA0"/>
    <w:rsid w:val="00D7022D"/>
    <w:rsid w:val="00D7421D"/>
    <w:rsid w:val="00D74D51"/>
    <w:rsid w:val="00D75543"/>
    <w:rsid w:val="00D7685E"/>
    <w:rsid w:val="00D8039E"/>
    <w:rsid w:val="00D82D81"/>
    <w:rsid w:val="00D92007"/>
    <w:rsid w:val="00D95111"/>
    <w:rsid w:val="00DA23C4"/>
    <w:rsid w:val="00DA380E"/>
    <w:rsid w:val="00DA4CD4"/>
    <w:rsid w:val="00DB33E0"/>
    <w:rsid w:val="00DB4784"/>
    <w:rsid w:val="00DC2202"/>
    <w:rsid w:val="00DC6DA0"/>
    <w:rsid w:val="00DC7D57"/>
    <w:rsid w:val="00DD619D"/>
    <w:rsid w:val="00DE77CC"/>
    <w:rsid w:val="00DE790A"/>
    <w:rsid w:val="00DF0798"/>
    <w:rsid w:val="00DF304E"/>
    <w:rsid w:val="00DF6683"/>
    <w:rsid w:val="00DF69C6"/>
    <w:rsid w:val="00DF7646"/>
    <w:rsid w:val="00E10250"/>
    <w:rsid w:val="00E12EC0"/>
    <w:rsid w:val="00E237EE"/>
    <w:rsid w:val="00E31DFE"/>
    <w:rsid w:val="00E457AC"/>
    <w:rsid w:val="00E5054D"/>
    <w:rsid w:val="00E528C0"/>
    <w:rsid w:val="00E5454F"/>
    <w:rsid w:val="00E546EB"/>
    <w:rsid w:val="00E54A42"/>
    <w:rsid w:val="00E6447D"/>
    <w:rsid w:val="00E67A74"/>
    <w:rsid w:val="00E70F67"/>
    <w:rsid w:val="00E814C1"/>
    <w:rsid w:val="00E85A95"/>
    <w:rsid w:val="00E8757C"/>
    <w:rsid w:val="00E94B73"/>
    <w:rsid w:val="00EA7DE2"/>
    <w:rsid w:val="00EB0C73"/>
    <w:rsid w:val="00EB4BAD"/>
    <w:rsid w:val="00EC0852"/>
    <w:rsid w:val="00EC7FCD"/>
    <w:rsid w:val="00ED2AC5"/>
    <w:rsid w:val="00ED3DFB"/>
    <w:rsid w:val="00ED4BD5"/>
    <w:rsid w:val="00ED5969"/>
    <w:rsid w:val="00EE30E9"/>
    <w:rsid w:val="00EF2CB1"/>
    <w:rsid w:val="00F12BB2"/>
    <w:rsid w:val="00F20210"/>
    <w:rsid w:val="00F3249F"/>
    <w:rsid w:val="00F36EC1"/>
    <w:rsid w:val="00F3703F"/>
    <w:rsid w:val="00F40D06"/>
    <w:rsid w:val="00F44EAE"/>
    <w:rsid w:val="00F462F7"/>
    <w:rsid w:val="00F61A87"/>
    <w:rsid w:val="00F63509"/>
    <w:rsid w:val="00F6612E"/>
    <w:rsid w:val="00F677A6"/>
    <w:rsid w:val="00F763D5"/>
    <w:rsid w:val="00F81D31"/>
    <w:rsid w:val="00F83876"/>
    <w:rsid w:val="00F9257C"/>
    <w:rsid w:val="00F95723"/>
    <w:rsid w:val="00F95CD4"/>
    <w:rsid w:val="00FA0549"/>
    <w:rsid w:val="00FA0A11"/>
    <w:rsid w:val="00FA28F8"/>
    <w:rsid w:val="00FA5973"/>
    <w:rsid w:val="00FA75FF"/>
    <w:rsid w:val="00FB1E1E"/>
    <w:rsid w:val="00FB73C0"/>
    <w:rsid w:val="00FC2A9B"/>
    <w:rsid w:val="00FC3056"/>
    <w:rsid w:val="00FD07DB"/>
    <w:rsid w:val="00FD2CE9"/>
    <w:rsid w:val="00FD5BD7"/>
    <w:rsid w:val="00FD5FB9"/>
    <w:rsid w:val="00FE7702"/>
    <w:rsid w:val="00FF02FD"/>
    <w:rsid w:val="00FF076F"/>
    <w:rsid w:val="00FF2459"/>
    <w:rsid w:val="00FF4702"/>
    <w:rsid w:val="03D7C09F"/>
    <w:rsid w:val="07AFB923"/>
    <w:rsid w:val="0BED96BA"/>
    <w:rsid w:val="0CB6F403"/>
    <w:rsid w:val="0DC0B7CB"/>
    <w:rsid w:val="0DDD6BB4"/>
    <w:rsid w:val="1094F17F"/>
    <w:rsid w:val="1102A129"/>
    <w:rsid w:val="11A7A44B"/>
    <w:rsid w:val="13A6101E"/>
    <w:rsid w:val="13B09EEA"/>
    <w:rsid w:val="1C0DBB9B"/>
    <w:rsid w:val="1E9B9E00"/>
    <w:rsid w:val="24FFB8EB"/>
    <w:rsid w:val="2636ABE0"/>
    <w:rsid w:val="28940B56"/>
    <w:rsid w:val="2F423190"/>
    <w:rsid w:val="32062437"/>
    <w:rsid w:val="32820242"/>
    <w:rsid w:val="3BB9DFE2"/>
    <w:rsid w:val="3E9A6572"/>
    <w:rsid w:val="42B0A054"/>
    <w:rsid w:val="44A1B3B3"/>
    <w:rsid w:val="4AEB1584"/>
    <w:rsid w:val="4CA91848"/>
    <w:rsid w:val="4D2E28D2"/>
    <w:rsid w:val="50286840"/>
    <w:rsid w:val="508184F0"/>
    <w:rsid w:val="593F48BE"/>
    <w:rsid w:val="5ADAFFCB"/>
    <w:rsid w:val="5CEDCE05"/>
    <w:rsid w:val="5D31C7FC"/>
    <w:rsid w:val="6464D905"/>
    <w:rsid w:val="695A24A3"/>
    <w:rsid w:val="6EF4E79B"/>
    <w:rsid w:val="6F301B27"/>
    <w:rsid w:val="72ADB5D4"/>
    <w:rsid w:val="760D763B"/>
    <w:rsid w:val="79156E6F"/>
    <w:rsid w:val="7C94E448"/>
    <w:rsid w:val="7E0DC7B0"/>
    <w:rsid w:val="7FC24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7F03"/>
  <w15:chartTrackingRefBased/>
  <w15:docId w15:val="{07CF9E95-0F0F-4A48-9AC6-86955FDC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85A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814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F6B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B2C"/>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8F6B2C"/>
    <w:pPr>
      <w:ind w:left="720"/>
      <w:contextualSpacing/>
    </w:pPr>
  </w:style>
  <w:style w:type="character" w:customStyle="1" w:styleId="Kop1Char">
    <w:name w:val="Kop 1 Char"/>
    <w:basedOn w:val="Standaardalinea-lettertype"/>
    <w:link w:val="Kop1"/>
    <w:uiPriority w:val="9"/>
    <w:rsid w:val="00B85A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85A9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814C1"/>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semiHidden/>
    <w:unhideWhenUsed/>
    <w:rsid w:val="00F661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612E"/>
    <w:rPr>
      <w:sz w:val="20"/>
      <w:szCs w:val="20"/>
    </w:rPr>
  </w:style>
  <w:style w:type="character" w:styleId="Voetnootmarkering">
    <w:name w:val="footnote reference"/>
    <w:basedOn w:val="Standaardalinea-lettertype"/>
    <w:uiPriority w:val="99"/>
    <w:semiHidden/>
    <w:unhideWhenUsed/>
    <w:rsid w:val="00F6612E"/>
    <w:rPr>
      <w:vertAlign w:val="superscript"/>
    </w:rPr>
  </w:style>
  <w:style w:type="character" w:styleId="Hyperlink">
    <w:name w:val="Hyperlink"/>
    <w:basedOn w:val="Standaardalinea-lettertype"/>
    <w:uiPriority w:val="99"/>
    <w:unhideWhenUsed/>
    <w:rsid w:val="00D74D51"/>
    <w:rPr>
      <w:color w:val="0563C1" w:themeColor="hyperlink"/>
      <w:u w:val="single"/>
    </w:rPr>
  </w:style>
  <w:style w:type="character" w:styleId="Onopgelostemelding">
    <w:name w:val="Unresolved Mention"/>
    <w:basedOn w:val="Standaardalinea-lettertype"/>
    <w:uiPriority w:val="99"/>
    <w:semiHidden/>
    <w:unhideWhenUsed/>
    <w:rsid w:val="00D74D51"/>
    <w:rPr>
      <w:color w:val="605E5C"/>
      <w:shd w:val="clear" w:color="auto" w:fill="E1DFDD"/>
    </w:rPr>
  </w:style>
  <w:style w:type="character" w:styleId="Verwijzingopmerking">
    <w:name w:val="annotation reference"/>
    <w:basedOn w:val="Standaardalinea-lettertype"/>
    <w:uiPriority w:val="99"/>
    <w:semiHidden/>
    <w:unhideWhenUsed/>
    <w:rsid w:val="00586591"/>
    <w:rPr>
      <w:sz w:val="16"/>
      <w:szCs w:val="16"/>
    </w:rPr>
  </w:style>
  <w:style w:type="paragraph" w:styleId="Tekstopmerking">
    <w:name w:val="annotation text"/>
    <w:basedOn w:val="Standaard"/>
    <w:link w:val="TekstopmerkingChar"/>
    <w:uiPriority w:val="99"/>
    <w:unhideWhenUsed/>
    <w:rsid w:val="00586591"/>
    <w:pPr>
      <w:spacing w:line="240" w:lineRule="auto"/>
    </w:pPr>
    <w:rPr>
      <w:sz w:val="20"/>
      <w:szCs w:val="20"/>
    </w:rPr>
  </w:style>
  <w:style w:type="character" w:customStyle="1" w:styleId="TekstopmerkingChar">
    <w:name w:val="Tekst opmerking Char"/>
    <w:basedOn w:val="Standaardalinea-lettertype"/>
    <w:link w:val="Tekstopmerking"/>
    <w:uiPriority w:val="99"/>
    <w:rsid w:val="00586591"/>
    <w:rPr>
      <w:sz w:val="20"/>
      <w:szCs w:val="20"/>
    </w:rPr>
  </w:style>
  <w:style w:type="paragraph" w:styleId="Onderwerpvanopmerking">
    <w:name w:val="annotation subject"/>
    <w:basedOn w:val="Tekstopmerking"/>
    <w:next w:val="Tekstopmerking"/>
    <w:link w:val="OnderwerpvanopmerkingChar"/>
    <w:uiPriority w:val="99"/>
    <w:semiHidden/>
    <w:unhideWhenUsed/>
    <w:rsid w:val="00586591"/>
    <w:rPr>
      <w:b/>
      <w:bCs/>
    </w:rPr>
  </w:style>
  <w:style w:type="character" w:customStyle="1" w:styleId="OnderwerpvanopmerkingChar">
    <w:name w:val="Onderwerp van opmerking Char"/>
    <w:basedOn w:val="TekstopmerkingChar"/>
    <w:link w:val="Onderwerpvanopmerking"/>
    <w:uiPriority w:val="99"/>
    <w:semiHidden/>
    <w:rsid w:val="00586591"/>
    <w:rPr>
      <w:b/>
      <w:bCs/>
      <w:sz w:val="20"/>
      <w:szCs w:val="20"/>
    </w:rPr>
  </w:style>
  <w:style w:type="paragraph" w:styleId="Ballontekst">
    <w:name w:val="Balloon Text"/>
    <w:basedOn w:val="Standaard"/>
    <w:link w:val="BallontekstChar"/>
    <w:uiPriority w:val="99"/>
    <w:semiHidden/>
    <w:unhideWhenUsed/>
    <w:rsid w:val="005865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6591"/>
    <w:rPr>
      <w:rFonts w:ascii="Segoe UI" w:hAnsi="Segoe UI" w:cs="Segoe UI"/>
      <w:sz w:val="18"/>
      <w:szCs w:val="18"/>
    </w:rPr>
  </w:style>
  <w:style w:type="paragraph" w:styleId="Revisie">
    <w:name w:val="Revision"/>
    <w:hidden/>
    <w:uiPriority w:val="99"/>
    <w:semiHidden/>
    <w:rsid w:val="003B3FD8"/>
    <w:pPr>
      <w:spacing w:after="0" w:line="240" w:lineRule="auto"/>
    </w:pPr>
  </w:style>
  <w:style w:type="paragraph" w:customStyle="1" w:styleId="Default">
    <w:name w:val="Default"/>
    <w:rsid w:val="001D156B"/>
    <w:pPr>
      <w:autoSpaceDE w:val="0"/>
      <w:autoSpaceDN w:val="0"/>
      <w:adjustRightInd w:val="0"/>
      <w:spacing w:after="0" w:line="240" w:lineRule="auto"/>
    </w:pPr>
    <w:rPr>
      <w:rFonts w:ascii="Calibri" w:hAnsi="Calibri" w:cs="Calibri"/>
      <w:color w:val="000000"/>
      <w:sz w:val="24"/>
      <w:szCs w:val="24"/>
    </w:rPr>
  </w:style>
  <w:style w:type="paragraph" w:styleId="Normaalweb">
    <w:name w:val="Normal (Web)"/>
    <w:basedOn w:val="Standaard"/>
    <w:uiPriority w:val="99"/>
    <w:semiHidden/>
    <w:unhideWhenUsed/>
    <w:rsid w:val="00D75543"/>
    <w:rPr>
      <w:rFonts w:ascii="Times New Roman" w:hAnsi="Times New Roman" w:cs="Times New Roman"/>
      <w:sz w:val="24"/>
      <w:szCs w:val="24"/>
    </w:rPr>
  </w:style>
  <w:style w:type="paragraph" w:styleId="Koptekst">
    <w:name w:val="header"/>
    <w:basedOn w:val="Standaard"/>
    <w:link w:val="KoptekstChar"/>
    <w:uiPriority w:val="99"/>
    <w:semiHidden/>
    <w:unhideWhenUsed/>
    <w:rsid w:val="00A730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730C8"/>
  </w:style>
  <w:style w:type="paragraph" w:styleId="Voettekst">
    <w:name w:val="footer"/>
    <w:basedOn w:val="Standaard"/>
    <w:link w:val="VoettekstChar"/>
    <w:uiPriority w:val="99"/>
    <w:semiHidden/>
    <w:unhideWhenUsed/>
    <w:rsid w:val="00A730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7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51">
      <w:bodyDiv w:val="1"/>
      <w:marLeft w:val="0"/>
      <w:marRight w:val="0"/>
      <w:marTop w:val="0"/>
      <w:marBottom w:val="0"/>
      <w:divBdr>
        <w:top w:val="none" w:sz="0" w:space="0" w:color="auto"/>
        <w:left w:val="none" w:sz="0" w:space="0" w:color="auto"/>
        <w:bottom w:val="none" w:sz="0" w:space="0" w:color="auto"/>
        <w:right w:val="none" w:sz="0" w:space="0" w:color="auto"/>
      </w:divBdr>
    </w:div>
    <w:div w:id="8603092">
      <w:bodyDiv w:val="1"/>
      <w:marLeft w:val="0"/>
      <w:marRight w:val="0"/>
      <w:marTop w:val="0"/>
      <w:marBottom w:val="0"/>
      <w:divBdr>
        <w:top w:val="none" w:sz="0" w:space="0" w:color="auto"/>
        <w:left w:val="none" w:sz="0" w:space="0" w:color="auto"/>
        <w:bottom w:val="none" w:sz="0" w:space="0" w:color="auto"/>
        <w:right w:val="none" w:sz="0" w:space="0" w:color="auto"/>
      </w:divBdr>
    </w:div>
    <w:div w:id="8917987">
      <w:bodyDiv w:val="1"/>
      <w:marLeft w:val="0"/>
      <w:marRight w:val="0"/>
      <w:marTop w:val="0"/>
      <w:marBottom w:val="0"/>
      <w:divBdr>
        <w:top w:val="none" w:sz="0" w:space="0" w:color="auto"/>
        <w:left w:val="none" w:sz="0" w:space="0" w:color="auto"/>
        <w:bottom w:val="none" w:sz="0" w:space="0" w:color="auto"/>
        <w:right w:val="none" w:sz="0" w:space="0" w:color="auto"/>
      </w:divBdr>
    </w:div>
    <w:div w:id="59865323">
      <w:bodyDiv w:val="1"/>
      <w:marLeft w:val="0"/>
      <w:marRight w:val="0"/>
      <w:marTop w:val="0"/>
      <w:marBottom w:val="0"/>
      <w:divBdr>
        <w:top w:val="none" w:sz="0" w:space="0" w:color="auto"/>
        <w:left w:val="none" w:sz="0" w:space="0" w:color="auto"/>
        <w:bottom w:val="none" w:sz="0" w:space="0" w:color="auto"/>
        <w:right w:val="none" w:sz="0" w:space="0" w:color="auto"/>
      </w:divBdr>
    </w:div>
    <w:div w:id="69352476">
      <w:bodyDiv w:val="1"/>
      <w:marLeft w:val="0"/>
      <w:marRight w:val="0"/>
      <w:marTop w:val="0"/>
      <w:marBottom w:val="0"/>
      <w:divBdr>
        <w:top w:val="none" w:sz="0" w:space="0" w:color="auto"/>
        <w:left w:val="none" w:sz="0" w:space="0" w:color="auto"/>
        <w:bottom w:val="none" w:sz="0" w:space="0" w:color="auto"/>
        <w:right w:val="none" w:sz="0" w:space="0" w:color="auto"/>
      </w:divBdr>
    </w:div>
    <w:div w:id="81218251">
      <w:bodyDiv w:val="1"/>
      <w:marLeft w:val="0"/>
      <w:marRight w:val="0"/>
      <w:marTop w:val="0"/>
      <w:marBottom w:val="0"/>
      <w:divBdr>
        <w:top w:val="none" w:sz="0" w:space="0" w:color="auto"/>
        <w:left w:val="none" w:sz="0" w:space="0" w:color="auto"/>
        <w:bottom w:val="none" w:sz="0" w:space="0" w:color="auto"/>
        <w:right w:val="none" w:sz="0" w:space="0" w:color="auto"/>
      </w:divBdr>
    </w:div>
    <w:div w:id="85007615">
      <w:bodyDiv w:val="1"/>
      <w:marLeft w:val="0"/>
      <w:marRight w:val="0"/>
      <w:marTop w:val="0"/>
      <w:marBottom w:val="0"/>
      <w:divBdr>
        <w:top w:val="none" w:sz="0" w:space="0" w:color="auto"/>
        <w:left w:val="none" w:sz="0" w:space="0" w:color="auto"/>
        <w:bottom w:val="none" w:sz="0" w:space="0" w:color="auto"/>
        <w:right w:val="none" w:sz="0" w:space="0" w:color="auto"/>
      </w:divBdr>
    </w:div>
    <w:div w:id="96147921">
      <w:bodyDiv w:val="1"/>
      <w:marLeft w:val="0"/>
      <w:marRight w:val="0"/>
      <w:marTop w:val="0"/>
      <w:marBottom w:val="0"/>
      <w:divBdr>
        <w:top w:val="none" w:sz="0" w:space="0" w:color="auto"/>
        <w:left w:val="none" w:sz="0" w:space="0" w:color="auto"/>
        <w:bottom w:val="none" w:sz="0" w:space="0" w:color="auto"/>
        <w:right w:val="none" w:sz="0" w:space="0" w:color="auto"/>
      </w:divBdr>
    </w:div>
    <w:div w:id="105007191">
      <w:bodyDiv w:val="1"/>
      <w:marLeft w:val="0"/>
      <w:marRight w:val="0"/>
      <w:marTop w:val="0"/>
      <w:marBottom w:val="0"/>
      <w:divBdr>
        <w:top w:val="none" w:sz="0" w:space="0" w:color="auto"/>
        <w:left w:val="none" w:sz="0" w:space="0" w:color="auto"/>
        <w:bottom w:val="none" w:sz="0" w:space="0" w:color="auto"/>
        <w:right w:val="none" w:sz="0" w:space="0" w:color="auto"/>
      </w:divBdr>
    </w:div>
    <w:div w:id="118379269">
      <w:bodyDiv w:val="1"/>
      <w:marLeft w:val="0"/>
      <w:marRight w:val="0"/>
      <w:marTop w:val="0"/>
      <w:marBottom w:val="0"/>
      <w:divBdr>
        <w:top w:val="none" w:sz="0" w:space="0" w:color="auto"/>
        <w:left w:val="none" w:sz="0" w:space="0" w:color="auto"/>
        <w:bottom w:val="none" w:sz="0" w:space="0" w:color="auto"/>
        <w:right w:val="none" w:sz="0" w:space="0" w:color="auto"/>
      </w:divBdr>
    </w:div>
    <w:div w:id="203910087">
      <w:bodyDiv w:val="1"/>
      <w:marLeft w:val="0"/>
      <w:marRight w:val="0"/>
      <w:marTop w:val="0"/>
      <w:marBottom w:val="0"/>
      <w:divBdr>
        <w:top w:val="none" w:sz="0" w:space="0" w:color="auto"/>
        <w:left w:val="none" w:sz="0" w:space="0" w:color="auto"/>
        <w:bottom w:val="none" w:sz="0" w:space="0" w:color="auto"/>
        <w:right w:val="none" w:sz="0" w:space="0" w:color="auto"/>
      </w:divBdr>
    </w:div>
    <w:div w:id="204027212">
      <w:bodyDiv w:val="1"/>
      <w:marLeft w:val="0"/>
      <w:marRight w:val="0"/>
      <w:marTop w:val="0"/>
      <w:marBottom w:val="0"/>
      <w:divBdr>
        <w:top w:val="none" w:sz="0" w:space="0" w:color="auto"/>
        <w:left w:val="none" w:sz="0" w:space="0" w:color="auto"/>
        <w:bottom w:val="none" w:sz="0" w:space="0" w:color="auto"/>
        <w:right w:val="none" w:sz="0" w:space="0" w:color="auto"/>
      </w:divBdr>
    </w:div>
    <w:div w:id="232010374">
      <w:bodyDiv w:val="1"/>
      <w:marLeft w:val="0"/>
      <w:marRight w:val="0"/>
      <w:marTop w:val="0"/>
      <w:marBottom w:val="0"/>
      <w:divBdr>
        <w:top w:val="none" w:sz="0" w:space="0" w:color="auto"/>
        <w:left w:val="none" w:sz="0" w:space="0" w:color="auto"/>
        <w:bottom w:val="none" w:sz="0" w:space="0" w:color="auto"/>
        <w:right w:val="none" w:sz="0" w:space="0" w:color="auto"/>
      </w:divBdr>
    </w:div>
    <w:div w:id="236135983">
      <w:bodyDiv w:val="1"/>
      <w:marLeft w:val="0"/>
      <w:marRight w:val="0"/>
      <w:marTop w:val="0"/>
      <w:marBottom w:val="0"/>
      <w:divBdr>
        <w:top w:val="none" w:sz="0" w:space="0" w:color="auto"/>
        <w:left w:val="none" w:sz="0" w:space="0" w:color="auto"/>
        <w:bottom w:val="none" w:sz="0" w:space="0" w:color="auto"/>
        <w:right w:val="none" w:sz="0" w:space="0" w:color="auto"/>
      </w:divBdr>
    </w:div>
    <w:div w:id="254477705">
      <w:bodyDiv w:val="1"/>
      <w:marLeft w:val="0"/>
      <w:marRight w:val="0"/>
      <w:marTop w:val="0"/>
      <w:marBottom w:val="0"/>
      <w:divBdr>
        <w:top w:val="none" w:sz="0" w:space="0" w:color="auto"/>
        <w:left w:val="none" w:sz="0" w:space="0" w:color="auto"/>
        <w:bottom w:val="none" w:sz="0" w:space="0" w:color="auto"/>
        <w:right w:val="none" w:sz="0" w:space="0" w:color="auto"/>
      </w:divBdr>
    </w:div>
    <w:div w:id="260840993">
      <w:bodyDiv w:val="1"/>
      <w:marLeft w:val="0"/>
      <w:marRight w:val="0"/>
      <w:marTop w:val="0"/>
      <w:marBottom w:val="0"/>
      <w:divBdr>
        <w:top w:val="none" w:sz="0" w:space="0" w:color="auto"/>
        <w:left w:val="none" w:sz="0" w:space="0" w:color="auto"/>
        <w:bottom w:val="none" w:sz="0" w:space="0" w:color="auto"/>
        <w:right w:val="none" w:sz="0" w:space="0" w:color="auto"/>
      </w:divBdr>
    </w:div>
    <w:div w:id="266430872">
      <w:bodyDiv w:val="1"/>
      <w:marLeft w:val="0"/>
      <w:marRight w:val="0"/>
      <w:marTop w:val="0"/>
      <w:marBottom w:val="0"/>
      <w:divBdr>
        <w:top w:val="none" w:sz="0" w:space="0" w:color="auto"/>
        <w:left w:val="none" w:sz="0" w:space="0" w:color="auto"/>
        <w:bottom w:val="none" w:sz="0" w:space="0" w:color="auto"/>
        <w:right w:val="none" w:sz="0" w:space="0" w:color="auto"/>
      </w:divBdr>
    </w:div>
    <w:div w:id="267085603">
      <w:bodyDiv w:val="1"/>
      <w:marLeft w:val="0"/>
      <w:marRight w:val="0"/>
      <w:marTop w:val="0"/>
      <w:marBottom w:val="0"/>
      <w:divBdr>
        <w:top w:val="none" w:sz="0" w:space="0" w:color="auto"/>
        <w:left w:val="none" w:sz="0" w:space="0" w:color="auto"/>
        <w:bottom w:val="none" w:sz="0" w:space="0" w:color="auto"/>
        <w:right w:val="none" w:sz="0" w:space="0" w:color="auto"/>
      </w:divBdr>
    </w:div>
    <w:div w:id="268777745">
      <w:bodyDiv w:val="1"/>
      <w:marLeft w:val="0"/>
      <w:marRight w:val="0"/>
      <w:marTop w:val="0"/>
      <w:marBottom w:val="0"/>
      <w:divBdr>
        <w:top w:val="none" w:sz="0" w:space="0" w:color="auto"/>
        <w:left w:val="none" w:sz="0" w:space="0" w:color="auto"/>
        <w:bottom w:val="none" w:sz="0" w:space="0" w:color="auto"/>
        <w:right w:val="none" w:sz="0" w:space="0" w:color="auto"/>
      </w:divBdr>
    </w:div>
    <w:div w:id="282198669">
      <w:bodyDiv w:val="1"/>
      <w:marLeft w:val="0"/>
      <w:marRight w:val="0"/>
      <w:marTop w:val="0"/>
      <w:marBottom w:val="0"/>
      <w:divBdr>
        <w:top w:val="none" w:sz="0" w:space="0" w:color="auto"/>
        <w:left w:val="none" w:sz="0" w:space="0" w:color="auto"/>
        <w:bottom w:val="none" w:sz="0" w:space="0" w:color="auto"/>
        <w:right w:val="none" w:sz="0" w:space="0" w:color="auto"/>
      </w:divBdr>
    </w:div>
    <w:div w:id="290014174">
      <w:bodyDiv w:val="1"/>
      <w:marLeft w:val="0"/>
      <w:marRight w:val="0"/>
      <w:marTop w:val="0"/>
      <w:marBottom w:val="0"/>
      <w:divBdr>
        <w:top w:val="none" w:sz="0" w:space="0" w:color="auto"/>
        <w:left w:val="none" w:sz="0" w:space="0" w:color="auto"/>
        <w:bottom w:val="none" w:sz="0" w:space="0" w:color="auto"/>
        <w:right w:val="none" w:sz="0" w:space="0" w:color="auto"/>
      </w:divBdr>
    </w:div>
    <w:div w:id="308172743">
      <w:bodyDiv w:val="1"/>
      <w:marLeft w:val="0"/>
      <w:marRight w:val="0"/>
      <w:marTop w:val="0"/>
      <w:marBottom w:val="0"/>
      <w:divBdr>
        <w:top w:val="none" w:sz="0" w:space="0" w:color="auto"/>
        <w:left w:val="none" w:sz="0" w:space="0" w:color="auto"/>
        <w:bottom w:val="none" w:sz="0" w:space="0" w:color="auto"/>
        <w:right w:val="none" w:sz="0" w:space="0" w:color="auto"/>
      </w:divBdr>
    </w:div>
    <w:div w:id="408190778">
      <w:bodyDiv w:val="1"/>
      <w:marLeft w:val="0"/>
      <w:marRight w:val="0"/>
      <w:marTop w:val="0"/>
      <w:marBottom w:val="0"/>
      <w:divBdr>
        <w:top w:val="none" w:sz="0" w:space="0" w:color="auto"/>
        <w:left w:val="none" w:sz="0" w:space="0" w:color="auto"/>
        <w:bottom w:val="none" w:sz="0" w:space="0" w:color="auto"/>
        <w:right w:val="none" w:sz="0" w:space="0" w:color="auto"/>
      </w:divBdr>
    </w:div>
    <w:div w:id="420685133">
      <w:bodyDiv w:val="1"/>
      <w:marLeft w:val="0"/>
      <w:marRight w:val="0"/>
      <w:marTop w:val="0"/>
      <w:marBottom w:val="0"/>
      <w:divBdr>
        <w:top w:val="none" w:sz="0" w:space="0" w:color="auto"/>
        <w:left w:val="none" w:sz="0" w:space="0" w:color="auto"/>
        <w:bottom w:val="none" w:sz="0" w:space="0" w:color="auto"/>
        <w:right w:val="none" w:sz="0" w:space="0" w:color="auto"/>
      </w:divBdr>
    </w:div>
    <w:div w:id="444738257">
      <w:bodyDiv w:val="1"/>
      <w:marLeft w:val="0"/>
      <w:marRight w:val="0"/>
      <w:marTop w:val="0"/>
      <w:marBottom w:val="0"/>
      <w:divBdr>
        <w:top w:val="none" w:sz="0" w:space="0" w:color="auto"/>
        <w:left w:val="none" w:sz="0" w:space="0" w:color="auto"/>
        <w:bottom w:val="none" w:sz="0" w:space="0" w:color="auto"/>
        <w:right w:val="none" w:sz="0" w:space="0" w:color="auto"/>
      </w:divBdr>
    </w:div>
    <w:div w:id="481582694">
      <w:bodyDiv w:val="1"/>
      <w:marLeft w:val="0"/>
      <w:marRight w:val="0"/>
      <w:marTop w:val="0"/>
      <w:marBottom w:val="0"/>
      <w:divBdr>
        <w:top w:val="none" w:sz="0" w:space="0" w:color="auto"/>
        <w:left w:val="none" w:sz="0" w:space="0" w:color="auto"/>
        <w:bottom w:val="none" w:sz="0" w:space="0" w:color="auto"/>
        <w:right w:val="none" w:sz="0" w:space="0" w:color="auto"/>
      </w:divBdr>
    </w:div>
    <w:div w:id="516580160">
      <w:bodyDiv w:val="1"/>
      <w:marLeft w:val="0"/>
      <w:marRight w:val="0"/>
      <w:marTop w:val="0"/>
      <w:marBottom w:val="0"/>
      <w:divBdr>
        <w:top w:val="none" w:sz="0" w:space="0" w:color="auto"/>
        <w:left w:val="none" w:sz="0" w:space="0" w:color="auto"/>
        <w:bottom w:val="none" w:sz="0" w:space="0" w:color="auto"/>
        <w:right w:val="none" w:sz="0" w:space="0" w:color="auto"/>
      </w:divBdr>
    </w:div>
    <w:div w:id="559446101">
      <w:bodyDiv w:val="1"/>
      <w:marLeft w:val="0"/>
      <w:marRight w:val="0"/>
      <w:marTop w:val="0"/>
      <w:marBottom w:val="0"/>
      <w:divBdr>
        <w:top w:val="none" w:sz="0" w:space="0" w:color="auto"/>
        <w:left w:val="none" w:sz="0" w:space="0" w:color="auto"/>
        <w:bottom w:val="none" w:sz="0" w:space="0" w:color="auto"/>
        <w:right w:val="none" w:sz="0" w:space="0" w:color="auto"/>
      </w:divBdr>
    </w:div>
    <w:div w:id="623580022">
      <w:bodyDiv w:val="1"/>
      <w:marLeft w:val="0"/>
      <w:marRight w:val="0"/>
      <w:marTop w:val="0"/>
      <w:marBottom w:val="0"/>
      <w:divBdr>
        <w:top w:val="none" w:sz="0" w:space="0" w:color="auto"/>
        <w:left w:val="none" w:sz="0" w:space="0" w:color="auto"/>
        <w:bottom w:val="none" w:sz="0" w:space="0" w:color="auto"/>
        <w:right w:val="none" w:sz="0" w:space="0" w:color="auto"/>
      </w:divBdr>
    </w:div>
    <w:div w:id="623587047">
      <w:bodyDiv w:val="1"/>
      <w:marLeft w:val="0"/>
      <w:marRight w:val="0"/>
      <w:marTop w:val="0"/>
      <w:marBottom w:val="0"/>
      <w:divBdr>
        <w:top w:val="none" w:sz="0" w:space="0" w:color="auto"/>
        <w:left w:val="none" w:sz="0" w:space="0" w:color="auto"/>
        <w:bottom w:val="none" w:sz="0" w:space="0" w:color="auto"/>
        <w:right w:val="none" w:sz="0" w:space="0" w:color="auto"/>
      </w:divBdr>
    </w:div>
    <w:div w:id="668218397">
      <w:bodyDiv w:val="1"/>
      <w:marLeft w:val="0"/>
      <w:marRight w:val="0"/>
      <w:marTop w:val="0"/>
      <w:marBottom w:val="0"/>
      <w:divBdr>
        <w:top w:val="none" w:sz="0" w:space="0" w:color="auto"/>
        <w:left w:val="none" w:sz="0" w:space="0" w:color="auto"/>
        <w:bottom w:val="none" w:sz="0" w:space="0" w:color="auto"/>
        <w:right w:val="none" w:sz="0" w:space="0" w:color="auto"/>
      </w:divBdr>
    </w:div>
    <w:div w:id="804156852">
      <w:bodyDiv w:val="1"/>
      <w:marLeft w:val="0"/>
      <w:marRight w:val="0"/>
      <w:marTop w:val="0"/>
      <w:marBottom w:val="0"/>
      <w:divBdr>
        <w:top w:val="none" w:sz="0" w:space="0" w:color="auto"/>
        <w:left w:val="none" w:sz="0" w:space="0" w:color="auto"/>
        <w:bottom w:val="none" w:sz="0" w:space="0" w:color="auto"/>
        <w:right w:val="none" w:sz="0" w:space="0" w:color="auto"/>
      </w:divBdr>
    </w:div>
    <w:div w:id="805783830">
      <w:bodyDiv w:val="1"/>
      <w:marLeft w:val="0"/>
      <w:marRight w:val="0"/>
      <w:marTop w:val="0"/>
      <w:marBottom w:val="0"/>
      <w:divBdr>
        <w:top w:val="none" w:sz="0" w:space="0" w:color="auto"/>
        <w:left w:val="none" w:sz="0" w:space="0" w:color="auto"/>
        <w:bottom w:val="none" w:sz="0" w:space="0" w:color="auto"/>
        <w:right w:val="none" w:sz="0" w:space="0" w:color="auto"/>
      </w:divBdr>
    </w:div>
    <w:div w:id="812139013">
      <w:bodyDiv w:val="1"/>
      <w:marLeft w:val="0"/>
      <w:marRight w:val="0"/>
      <w:marTop w:val="0"/>
      <w:marBottom w:val="0"/>
      <w:divBdr>
        <w:top w:val="none" w:sz="0" w:space="0" w:color="auto"/>
        <w:left w:val="none" w:sz="0" w:space="0" w:color="auto"/>
        <w:bottom w:val="none" w:sz="0" w:space="0" w:color="auto"/>
        <w:right w:val="none" w:sz="0" w:space="0" w:color="auto"/>
      </w:divBdr>
      <w:divsChild>
        <w:div w:id="1488403898">
          <w:marLeft w:val="0"/>
          <w:marRight w:val="0"/>
          <w:marTop w:val="0"/>
          <w:marBottom w:val="0"/>
          <w:divBdr>
            <w:top w:val="none" w:sz="0" w:space="0" w:color="auto"/>
            <w:left w:val="none" w:sz="0" w:space="0" w:color="auto"/>
            <w:bottom w:val="none" w:sz="0" w:space="0" w:color="auto"/>
            <w:right w:val="none" w:sz="0" w:space="0" w:color="auto"/>
          </w:divBdr>
        </w:div>
      </w:divsChild>
    </w:div>
    <w:div w:id="816185728">
      <w:bodyDiv w:val="1"/>
      <w:marLeft w:val="0"/>
      <w:marRight w:val="0"/>
      <w:marTop w:val="0"/>
      <w:marBottom w:val="0"/>
      <w:divBdr>
        <w:top w:val="none" w:sz="0" w:space="0" w:color="auto"/>
        <w:left w:val="none" w:sz="0" w:space="0" w:color="auto"/>
        <w:bottom w:val="none" w:sz="0" w:space="0" w:color="auto"/>
        <w:right w:val="none" w:sz="0" w:space="0" w:color="auto"/>
      </w:divBdr>
    </w:div>
    <w:div w:id="941063124">
      <w:bodyDiv w:val="1"/>
      <w:marLeft w:val="0"/>
      <w:marRight w:val="0"/>
      <w:marTop w:val="0"/>
      <w:marBottom w:val="0"/>
      <w:divBdr>
        <w:top w:val="none" w:sz="0" w:space="0" w:color="auto"/>
        <w:left w:val="none" w:sz="0" w:space="0" w:color="auto"/>
        <w:bottom w:val="none" w:sz="0" w:space="0" w:color="auto"/>
        <w:right w:val="none" w:sz="0" w:space="0" w:color="auto"/>
      </w:divBdr>
    </w:div>
    <w:div w:id="942224953">
      <w:bodyDiv w:val="1"/>
      <w:marLeft w:val="0"/>
      <w:marRight w:val="0"/>
      <w:marTop w:val="0"/>
      <w:marBottom w:val="0"/>
      <w:divBdr>
        <w:top w:val="none" w:sz="0" w:space="0" w:color="auto"/>
        <w:left w:val="none" w:sz="0" w:space="0" w:color="auto"/>
        <w:bottom w:val="none" w:sz="0" w:space="0" w:color="auto"/>
        <w:right w:val="none" w:sz="0" w:space="0" w:color="auto"/>
      </w:divBdr>
    </w:div>
    <w:div w:id="967315214">
      <w:bodyDiv w:val="1"/>
      <w:marLeft w:val="0"/>
      <w:marRight w:val="0"/>
      <w:marTop w:val="0"/>
      <w:marBottom w:val="0"/>
      <w:divBdr>
        <w:top w:val="none" w:sz="0" w:space="0" w:color="auto"/>
        <w:left w:val="none" w:sz="0" w:space="0" w:color="auto"/>
        <w:bottom w:val="none" w:sz="0" w:space="0" w:color="auto"/>
        <w:right w:val="none" w:sz="0" w:space="0" w:color="auto"/>
      </w:divBdr>
    </w:div>
    <w:div w:id="1032455927">
      <w:bodyDiv w:val="1"/>
      <w:marLeft w:val="0"/>
      <w:marRight w:val="0"/>
      <w:marTop w:val="0"/>
      <w:marBottom w:val="0"/>
      <w:divBdr>
        <w:top w:val="none" w:sz="0" w:space="0" w:color="auto"/>
        <w:left w:val="none" w:sz="0" w:space="0" w:color="auto"/>
        <w:bottom w:val="none" w:sz="0" w:space="0" w:color="auto"/>
        <w:right w:val="none" w:sz="0" w:space="0" w:color="auto"/>
      </w:divBdr>
    </w:div>
    <w:div w:id="1045760501">
      <w:bodyDiv w:val="1"/>
      <w:marLeft w:val="0"/>
      <w:marRight w:val="0"/>
      <w:marTop w:val="0"/>
      <w:marBottom w:val="0"/>
      <w:divBdr>
        <w:top w:val="none" w:sz="0" w:space="0" w:color="auto"/>
        <w:left w:val="none" w:sz="0" w:space="0" w:color="auto"/>
        <w:bottom w:val="none" w:sz="0" w:space="0" w:color="auto"/>
        <w:right w:val="none" w:sz="0" w:space="0" w:color="auto"/>
      </w:divBdr>
    </w:div>
    <w:div w:id="1084303602">
      <w:bodyDiv w:val="1"/>
      <w:marLeft w:val="0"/>
      <w:marRight w:val="0"/>
      <w:marTop w:val="0"/>
      <w:marBottom w:val="0"/>
      <w:divBdr>
        <w:top w:val="none" w:sz="0" w:space="0" w:color="auto"/>
        <w:left w:val="none" w:sz="0" w:space="0" w:color="auto"/>
        <w:bottom w:val="none" w:sz="0" w:space="0" w:color="auto"/>
        <w:right w:val="none" w:sz="0" w:space="0" w:color="auto"/>
      </w:divBdr>
    </w:div>
    <w:div w:id="1090586686">
      <w:bodyDiv w:val="1"/>
      <w:marLeft w:val="0"/>
      <w:marRight w:val="0"/>
      <w:marTop w:val="0"/>
      <w:marBottom w:val="0"/>
      <w:divBdr>
        <w:top w:val="none" w:sz="0" w:space="0" w:color="auto"/>
        <w:left w:val="none" w:sz="0" w:space="0" w:color="auto"/>
        <w:bottom w:val="none" w:sz="0" w:space="0" w:color="auto"/>
        <w:right w:val="none" w:sz="0" w:space="0" w:color="auto"/>
      </w:divBdr>
    </w:div>
    <w:div w:id="1136067132">
      <w:bodyDiv w:val="1"/>
      <w:marLeft w:val="0"/>
      <w:marRight w:val="0"/>
      <w:marTop w:val="0"/>
      <w:marBottom w:val="0"/>
      <w:divBdr>
        <w:top w:val="none" w:sz="0" w:space="0" w:color="auto"/>
        <w:left w:val="none" w:sz="0" w:space="0" w:color="auto"/>
        <w:bottom w:val="none" w:sz="0" w:space="0" w:color="auto"/>
        <w:right w:val="none" w:sz="0" w:space="0" w:color="auto"/>
      </w:divBdr>
    </w:div>
    <w:div w:id="1171262728">
      <w:bodyDiv w:val="1"/>
      <w:marLeft w:val="0"/>
      <w:marRight w:val="0"/>
      <w:marTop w:val="0"/>
      <w:marBottom w:val="0"/>
      <w:divBdr>
        <w:top w:val="none" w:sz="0" w:space="0" w:color="auto"/>
        <w:left w:val="none" w:sz="0" w:space="0" w:color="auto"/>
        <w:bottom w:val="none" w:sz="0" w:space="0" w:color="auto"/>
        <w:right w:val="none" w:sz="0" w:space="0" w:color="auto"/>
      </w:divBdr>
    </w:div>
    <w:div w:id="1264731265">
      <w:bodyDiv w:val="1"/>
      <w:marLeft w:val="0"/>
      <w:marRight w:val="0"/>
      <w:marTop w:val="0"/>
      <w:marBottom w:val="0"/>
      <w:divBdr>
        <w:top w:val="none" w:sz="0" w:space="0" w:color="auto"/>
        <w:left w:val="none" w:sz="0" w:space="0" w:color="auto"/>
        <w:bottom w:val="none" w:sz="0" w:space="0" w:color="auto"/>
        <w:right w:val="none" w:sz="0" w:space="0" w:color="auto"/>
      </w:divBdr>
    </w:div>
    <w:div w:id="1350327398">
      <w:bodyDiv w:val="1"/>
      <w:marLeft w:val="0"/>
      <w:marRight w:val="0"/>
      <w:marTop w:val="0"/>
      <w:marBottom w:val="0"/>
      <w:divBdr>
        <w:top w:val="none" w:sz="0" w:space="0" w:color="auto"/>
        <w:left w:val="none" w:sz="0" w:space="0" w:color="auto"/>
        <w:bottom w:val="none" w:sz="0" w:space="0" w:color="auto"/>
        <w:right w:val="none" w:sz="0" w:space="0" w:color="auto"/>
      </w:divBdr>
    </w:div>
    <w:div w:id="1380205738">
      <w:bodyDiv w:val="1"/>
      <w:marLeft w:val="0"/>
      <w:marRight w:val="0"/>
      <w:marTop w:val="0"/>
      <w:marBottom w:val="0"/>
      <w:divBdr>
        <w:top w:val="none" w:sz="0" w:space="0" w:color="auto"/>
        <w:left w:val="none" w:sz="0" w:space="0" w:color="auto"/>
        <w:bottom w:val="none" w:sz="0" w:space="0" w:color="auto"/>
        <w:right w:val="none" w:sz="0" w:space="0" w:color="auto"/>
      </w:divBdr>
    </w:div>
    <w:div w:id="1453551687">
      <w:bodyDiv w:val="1"/>
      <w:marLeft w:val="0"/>
      <w:marRight w:val="0"/>
      <w:marTop w:val="0"/>
      <w:marBottom w:val="0"/>
      <w:divBdr>
        <w:top w:val="none" w:sz="0" w:space="0" w:color="auto"/>
        <w:left w:val="none" w:sz="0" w:space="0" w:color="auto"/>
        <w:bottom w:val="none" w:sz="0" w:space="0" w:color="auto"/>
        <w:right w:val="none" w:sz="0" w:space="0" w:color="auto"/>
      </w:divBdr>
    </w:div>
    <w:div w:id="1558391514">
      <w:bodyDiv w:val="1"/>
      <w:marLeft w:val="0"/>
      <w:marRight w:val="0"/>
      <w:marTop w:val="0"/>
      <w:marBottom w:val="0"/>
      <w:divBdr>
        <w:top w:val="none" w:sz="0" w:space="0" w:color="auto"/>
        <w:left w:val="none" w:sz="0" w:space="0" w:color="auto"/>
        <w:bottom w:val="none" w:sz="0" w:space="0" w:color="auto"/>
        <w:right w:val="none" w:sz="0" w:space="0" w:color="auto"/>
      </w:divBdr>
    </w:div>
    <w:div w:id="1631591206">
      <w:bodyDiv w:val="1"/>
      <w:marLeft w:val="0"/>
      <w:marRight w:val="0"/>
      <w:marTop w:val="0"/>
      <w:marBottom w:val="0"/>
      <w:divBdr>
        <w:top w:val="none" w:sz="0" w:space="0" w:color="auto"/>
        <w:left w:val="none" w:sz="0" w:space="0" w:color="auto"/>
        <w:bottom w:val="none" w:sz="0" w:space="0" w:color="auto"/>
        <w:right w:val="none" w:sz="0" w:space="0" w:color="auto"/>
      </w:divBdr>
    </w:div>
    <w:div w:id="1648974291">
      <w:bodyDiv w:val="1"/>
      <w:marLeft w:val="0"/>
      <w:marRight w:val="0"/>
      <w:marTop w:val="0"/>
      <w:marBottom w:val="0"/>
      <w:divBdr>
        <w:top w:val="none" w:sz="0" w:space="0" w:color="auto"/>
        <w:left w:val="none" w:sz="0" w:space="0" w:color="auto"/>
        <w:bottom w:val="none" w:sz="0" w:space="0" w:color="auto"/>
        <w:right w:val="none" w:sz="0" w:space="0" w:color="auto"/>
      </w:divBdr>
    </w:div>
    <w:div w:id="1672101744">
      <w:bodyDiv w:val="1"/>
      <w:marLeft w:val="0"/>
      <w:marRight w:val="0"/>
      <w:marTop w:val="0"/>
      <w:marBottom w:val="0"/>
      <w:divBdr>
        <w:top w:val="none" w:sz="0" w:space="0" w:color="auto"/>
        <w:left w:val="none" w:sz="0" w:space="0" w:color="auto"/>
        <w:bottom w:val="none" w:sz="0" w:space="0" w:color="auto"/>
        <w:right w:val="none" w:sz="0" w:space="0" w:color="auto"/>
      </w:divBdr>
    </w:div>
    <w:div w:id="1707290887">
      <w:bodyDiv w:val="1"/>
      <w:marLeft w:val="0"/>
      <w:marRight w:val="0"/>
      <w:marTop w:val="0"/>
      <w:marBottom w:val="0"/>
      <w:divBdr>
        <w:top w:val="none" w:sz="0" w:space="0" w:color="auto"/>
        <w:left w:val="none" w:sz="0" w:space="0" w:color="auto"/>
        <w:bottom w:val="none" w:sz="0" w:space="0" w:color="auto"/>
        <w:right w:val="none" w:sz="0" w:space="0" w:color="auto"/>
      </w:divBdr>
      <w:divsChild>
        <w:div w:id="1645309505">
          <w:marLeft w:val="0"/>
          <w:marRight w:val="0"/>
          <w:marTop w:val="0"/>
          <w:marBottom w:val="0"/>
          <w:divBdr>
            <w:top w:val="none" w:sz="0" w:space="0" w:color="auto"/>
            <w:left w:val="none" w:sz="0" w:space="0" w:color="auto"/>
            <w:bottom w:val="none" w:sz="0" w:space="0" w:color="auto"/>
            <w:right w:val="none" w:sz="0" w:space="0" w:color="auto"/>
          </w:divBdr>
        </w:div>
      </w:divsChild>
    </w:div>
    <w:div w:id="1712532667">
      <w:bodyDiv w:val="1"/>
      <w:marLeft w:val="0"/>
      <w:marRight w:val="0"/>
      <w:marTop w:val="0"/>
      <w:marBottom w:val="0"/>
      <w:divBdr>
        <w:top w:val="none" w:sz="0" w:space="0" w:color="auto"/>
        <w:left w:val="none" w:sz="0" w:space="0" w:color="auto"/>
        <w:bottom w:val="none" w:sz="0" w:space="0" w:color="auto"/>
        <w:right w:val="none" w:sz="0" w:space="0" w:color="auto"/>
      </w:divBdr>
    </w:div>
    <w:div w:id="1781335313">
      <w:bodyDiv w:val="1"/>
      <w:marLeft w:val="0"/>
      <w:marRight w:val="0"/>
      <w:marTop w:val="0"/>
      <w:marBottom w:val="0"/>
      <w:divBdr>
        <w:top w:val="none" w:sz="0" w:space="0" w:color="auto"/>
        <w:left w:val="none" w:sz="0" w:space="0" w:color="auto"/>
        <w:bottom w:val="none" w:sz="0" w:space="0" w:color="auto"/>
        <w:right w:val="none" w:sz="0" w:space="0" w:color="auto"/>
      </w:divBdr>
    </w:div>
    <w:div w:id="1790926217">
      <w:bodyDiv w:val="1"/>
      <w:marLeft w:val="0"/>
      <w:marRight w:val="0"/>
      <w:marTop w:val="0"/>
      <w:marBottom w:val="0"/>
      <w:divBdr>
        <w:top w:val="none" w:sz="0" w:space="0" w:color="auto"/>
        <w:left w:val="none" w:sz="0" w:space="0" w:color="auto"/>
        <w:bottom w:val="none" w:sz="0" w:space="0" w:color="auto"/>
        <w:right w:val="none" w:sz="0" w:space="0" w:color="auto"/>
      </w:divBdr>
    </w:div>
    <w:div w:id="1824810337">
      <w:bodyDiv w:val="1"/>
      <w:marLeft w:val="0"/>
      <w:marRight w:val="0"/>
      <w:marTop w:val="0"/>
      <w:marBottom w:val="0"/>
      <w:divBdr>
        <w:top w:val="none" w:sz="0" w:space="0" w:color="auto"/>
        <w:left w:val="none" w:sz="0" w:space="0" w:color="auto"/>
        <w:bottom w:val="none" w:sz="0" w:space="0" w:color="auto"/>
        <w:right w:val="none" w:sz="0" w:space="0" w:color="auto"/>
      </w:divBdr>
    </w:div>
    <w:div w:id="1826553909">
      <w:bodyDiv w:val="1"/>
      <w:marLeft w:val="0"/>
      <w:marRight w:val="0"/>
      <w:marTop w:val="0"/>
      <w:marBottom w:val="0"/>
      <w:divBdr>
        <w:top w:val="none" w:sz="0" w:space="0" w:color="auto"/>
        <w:left w:val="none" w:sz="0" w:space="0" w:color="auto"/>
        <w:bottom w:val="none" w:sz="0" w:space="0" w:color="auto"/>
        <w:right w:val="none" w:sz="0" w:space="0" w:color="auto"/>
      </w:divBdr>
    </w:div>
    <w:div w:id="1874882894">
      <w:bodyDiv w:val="1"/>
      <w:marLeft w:val="0"/>
      <w:marRight w:val="0"/>
      <w:marTop w:val="0"/>
      <w:marBottom w:val="0"/>
      <w:divBdr>
        <w:top w:val="none" w:sz="0" w:space="0" w:color="auto"/>
        <w:left w:val="none" w:sz="0" w:space="0" w:color="auto"/>
        <w:bottom w:val="none" w:sz="0" w:space="0" w:color="auto"/>
        <w:right w:val="none" w:sz="0" w:space="0" w:color="auto"/>
      </w:divBdr>
    </w:div>
    <w:div w:id="1935015965">
      <w:bodyDiv w:val="1"/>
      <w:marLeft w:val="0"/>
      <w:marRight w:val="0"/>
      <w:marTop w:val="0"/>
      <w:marBottom w:val="0"/>
      <w:divBdr>
        <w:top w:val="none" w:sz="0" w:space="0" w:color="auto"/>
        <w:left w:val="none" w:sz="0" w:space="0" w:color="auto"/>
        <w:bottom w:val="none" w:sz="0" w:space="0" w:color="auto"/>
        <w:right w:val="none" w:sz="0" w:space="0" w:color="auto"/>
      </w:divBdr>
    </w:div>
    <w:div w:id="1973251145">
      <w:bodyDiv w:val="1"/>
      <w:marLeft w:val="0"/>
      <w:marRight w:val="0"/>
      <w:marTop w:val="0"/>
      <w:marBottom w:val="0"/>
      <w:divBdr>
        <w:top w:val="none" w:sz="0" w:space="0" w:color="auto"/>
        <w:left w:val="none" w:sz="0" w:space="0" w:color="auto"/>
        <w:bottom w:val="none" w:sz="0" w:space="0" w:color="auto"/>
        <w:right w:val="none" w:sz="0" w:space="0" w:color="auto"/>
      </w:divBdr>
    </w:div>
    <w:div w:id="1998998125">
      <w:bodyDiv w:val="1"/>
      <w:marLeft w:val="0"/>
      <w:marRight w:val="0"/>
      <w:marTop w:val="0"/>
      <w:marBottom w:val="0"/>
      <w:divBdr>
        <w:top w:val="none" w:sz="0" w:space="0" w:color="auto"/>
        <w:left w:val="none" w:sz="0" w:space="0" w:color="auto"/>
        <w:bottom w:val="none" w:sz="0" w:space="0" w:color="auto"/>
        <w:right w:val="none" w:sz="0" w:space="0" w:color="auto"/>
      </w:divBdr>
    </w:div>
    <w:div w:id="2031562007">
      <w:bodyDiv w:val="1"/>
      <w:marLeft w:val="0"/>
      <w:marRight w:val="0"/>
      <w:marTop w:val="0"/>
      <w:marBottom w:val="0"/>
      <w:divBdr>
        <w:top w:val="none" w:sz="0" w:space="0" w:color="auto"/>
        <w:left w:val="none" w:sz="0" w:space="0" w:color="auto"/>
        <w:bottom w:val="none" w:sz="0" w:space="0" w:color="auto"/>
        <w:right w:val="none" w:sz="0" w:space="0" w:color="auto"/>
      </w:divBdr>
    </w:div>
    <w:div w:id="2085373610">
      <w:bodyDiv w:val="1"/>
      <w:marLeft w:val="0"/>
      <w:marRight w:val="0"/>
      <w:marTop w:val="0"/>
      <w:marBottom w:val="0"/>
      <w:divBdr>
        <w:top w:val="none" w:sz="0" w:space="0" w:color="auto"/>
        <w:left w:val="none" w:sz="0" w:space="0" w:color="auto"/>
        <w:bottom w:val="none" w:sz="0" w:space="0" w:color="auto"/>
        <w:right w:val="none" w:sz="0" w:space="0" w:color="auto"/>
      </w:divBdr>
    </w:div>
    <w:div w:id="2085487623">
      <w:bodyDiv w:val="1"/>
      <w:marLeft w:val="0"/>
      <w:marRight w:val="0"/>
      <w:marTop w:val="0"/>
      <w:marBottom w:val="0"/>
      <w:divBdr>
        <w:top w:val="none" w:sz="0" w:space="0" w:color="auto"/>
        <w:left w:val="none" w:sz="0" w:space="0" w:color="auto"/>
        <w:bottom w:val="none" w:sz="0" w:space="0" w:color="auto"/>
        <w:right w:val="none" w:sz="0" w:space="0" w:color="auto"/>
      </w:divBdr>
    </w:div>
    <w:div w:id="2086535807">
      <w:bodyDiv w:val="1"/>
      <w:marLeft w:val="0"/>
      <w:marRight w:val="0"/>
      <w:marTop w:val="0"/>
      <w:marBottom w:val="0"/>
      <w:divBdr>
        <w:top w:val="none" w:sz="0" w:space="0" w:color="auto"/>
        <w:left w:val="none" w:sz="0" w:space="0" w:color="auto"/>
        <w:bottom w:val="none" w:sz="0" w:space="0" w:color="auto"/>
        <w:right w:val="none" w:sz="0" w:space="0" w:color="auto"/>
      </w:divBdr>
    </w:div>
    <w:div w:id="2102070493">
      <w:bodyDiv w:val="1"/>
      <w:marLeft w:val="0"/>
      <w:marRight w:val="0"/>
      <w:marTop w:val="0"/>
      <w:marBottom w:val="0"/>
      <w:divBdr>
        <w:top w:val="none" w:sz="0" w:space="0" w:color="auto"/>
        <w:left w:val="none" w:sz="0" w:space="0" w:color="auto"/>
        <w:bottom w:val="none" w:sz="0" w:space="0" w:color="auto"/>
        <w:right w:val="none" w:sz="0" w:space="0" w:color="auto"/>
      </w:divBdr>
      <w:divsChild>
        <w:div w:id="834109195">
          <w:marLeft w:val="0"/>
          <w:marRight w:val="0"/>
          <w:marTop w:val="0"/>
          <w:marBottom w:val="0"/>
          <w:divBdr>
            <w:top w:val="none" w:sz="0" w:space="0" w:color="auto"/>
            <w:left w:val="none" w:sz="0" w:space="0" w:color="auto"/>
            <w:bottom w:val="none" w:sz="0" w:space="0" w:color="auto"/>
            <w:right w:val="none" w:sz="0" w:space="0" w:color="auto"/>
          </w:divBdr>
          <w:divsChild>
            <w:div w:id="810513267">
              <w:marLeft w:val="0"/>
              <w:marRight w:val="0"/>
              <w:marTop w:val="0"/>
              <w:marBottom w:val="0"/>
              <w:divBdr>
                <w:top w:val="none" w:sz="0" w:space="0" w:color="auto"/>
                <w:left w:val="none" w:sz="0" w:space="0" w:color="auto"/>
                <w:bottom w:val="none" w:sz="0" w:space="0" w:color="auto"/>
                <w:right w:val="none" w:sz="0" w:space="0" w:color="auto"/>
              </w:divBdr>
              <w:divsChild>
                <w:div w:id="1719742328">
                  <w:marLeft w:val="0"/>
                  <w:marRight w:val="0"/>
                  <w:marTop w:val="780"/>
                  <w:marBottom w:val="0"/>
                  <w:divBdr>
                    <w:top w:val="none" w:sz="0" w:space="0" w:color="auto"/>
                    <w:left w:val="none" w:sz="0" w:space="0" w:color="auto"/>
                    <w:bottom w:val="none" w:sz="0" w:space="0" w:color="auto"/>
                    <w:right w:val="none" w:sz="0" w:space="0" w:color="auto"/>
                  </w:divBdr>
                  <w:divsChild>
                    <w:div w:id="121191918">
                      <w:marLeft w:val="0"/>
                      <w:marRight w:val="0"/>
                      <w:marTop w:val="0"/>
                      <w:marBottom w:val="0"/>
                      <w:divBdr>
                        <w:top w:val="none" w:sz="0" w:space="0" w:color="auto"/>
                        <w:left w:val="none" w:sz="0" w:space="0" w:color="auto"/>
                        <w:bottom w:val="none" w:sz="0" w:space="0" w:color="auto"/>
                        <w:right w:val="none" w:sz="0" w:space="0" w:color="auto"/>
                      </w:divBdr>
                      <w:divsChild>
                        <w:div w:id="1498226063">
                          <w:marLeft w:val="0"/>
                          <w:marRight w:val="0"/>
                          <w:marTop w:val="100"/>
                          <w:marBottom w:val="100"/>
                          <w:divBdr>
                            <w:top w:val="none" w:sz="0" w:space="0" w:color="auto"/>
                            <w:left w:val="none" w:sz="0" w:space="0" w:color="auto"/>
                            <w:bottom w:val="none" w:sz="0" w:space="0" w:color="auto"/>
                            <w:right w:val="none" w:sz="0" w:space="0" w:color="auto"/>
                          </w:divBdr>
                          <w:divsChild>
                            <w:div w:id="1954360325">
                              <w:marLeft w:val="0"/>
                              <w:marRight w:val="0"/>
                              <w:marTop w:val="0"/>
                              <w:marBottom w:val="0"/>
                              <w:divBdr>
                                <w:top w:val="none" w:sz="0" w:space="0" w:color="auto"/>
                                <w:left w:val="none" w:sz="0" w:space="0" w:color="auto"/>
                                <w:bottom w:val="none" w:sz="0" w:space="0" w:color="auto"/>
                                <w:right w:val="none" w:sz="0" w:space="0" w:color="auto"/>
                              </w:divBdr>
                              <w:divsChild>
                                <w:div w:id="1851407911">
                                  <w:marLeft w:val="0"/>
                                  <w:marRight w:val="0"/>
                                  <w:marTop w:val="0"/>
                                  <w:marBottom w:val="0"/>
                                  <w:divBdr>
                                    <w:top w:val="none" w:sz="0" w:space="0" w:color="auto"/>
                                    <w:left w:val="none" w:sz="0" w:space="0" w:color="auto"/>
                                    <w:bottom w:val="none" w:sz="0" w:space="0" w:color="auto"/>
                                    <w:right w:val="none" w:sz="0" w:space="0" w:color="auto"/>
                                  </w:divBdr>
                                  <w:divsChild>
                                    <w:div w:id="2131849363">
                                      <w:marLeft w:val="0"/>
                                      <w:marRight w:val="0"/>
                                      <w:marTop w:val="0"/>
                                      <w:marBottom w:val="0"/>
                                      <w:divBdr>
                                        <w:top w:val="none" w:sz="0" w:space="0" w:color="auto"/>
                                        <w:left w:val="none" w:sz="0" w:space="0" w:color="auto"/>
                                        <w:bottom w:val="none" w:sz="0" w:space="0" w:color="auto"/>
                                        <w:right w:val="none" w:sz="0" w:space="0" w:color="auto"/>
                                      </w:divBdr>
                                      <w:divsChild>
                                        <w:div w:id="724988205">
                                          <w:marLeft w:val="0"/>
                                          <w:marRight w:val="0"/>
                                          <w:marTop w:val="0"/>
                                          <w:marBottom w:val="0"/>
                                          <w:divBdr>
                                            <w:top w:val="none" w:sz="0" w:space="0" w:color="auto"/>
                                            <w:left w:val="none" w:sz="0" w:space="0" w:color="auto"/>
                                            <w:bottom w:val="none" w:sz="0" w:space="0" w:color="auto"/>
                                            <w:right w:val="none" w:sz="0" w:space="0" w:color="auto"/>
                                          </w:divBdr>
                                          <w:divsChild>
                                            <w:div w:id="1468936557">
                                              <w:marLeft w:val="0"/>
                                              <w:marRight w:val="0"/>
                                              <w:marTop w:val="0"/>
                                              <w:marBottom w:val="0"/>
                                              <w:divBdr>
                                                <w:top w:val="none" w:sz="0" w:space="0" w:color="auto"/>
                                                <w:left w:val="none" w:sz="0" w:space="0" w:color="auto"/>
                                                <w:bottom w:val="none" w:sz="0" w:space="0" w:color="auto"/>
                                                <w:right w:val="none" w:sz="0" w:space="0" w:color="auto"/>
                                              </w:divBdr>
                                              <w:divsChild>
                                                <w:div w:id="1512644466">
                                                  <w:marLeft w:val="0"/>
                                                  <w:marRight w:val="0"/>
                                                  <w:marTop w:val="0"/>
                                                  <w:marBottom w:val="240"/>
                                                  <w:divBdr>
                                                    <w:top w:val="none" w:sz="0" w:space="0" w:color="auto"/>
                                                    <w:left w:val="none" w:sz="0" w:space="0" w:color="auto"/>
                                                    <w:bottom w:val="none" w:sz="0" w:space="0" w:color="auto"/>
                                                    <w:right w:val="none" w:sz="0" w:space="0" w:color="auto"/>
                                                  </w:divBdr>
                                                  <w:divsChild>
                                                    <w:div w:id="2057653823">
                                                      <w:marLeft w:val="0"/>
                                                      <w:marRight w:val="0"/>
                                                      <w:marTop w:val="0"/>
                                                      <w:marBottom w:val="0"/>
                                                      <w:divBdr>
                                                        <w:top w:val="none" w:sz="0" w:space="0" w:color="auto"/>
                                                        <w:left w:val="none" w:sz="0" w:space="0" w:color="auto"/>
                                                        <w:bottom w:val="none" w:sz="0" w:space="0" w:color="auto"/>
                                                        <w:right w:val="none" w:sz="0" w:space="0" w:color="auto"/>
                                                      </w:divBdr>
                                                      <w:divsChild>
                                                        <w:div w:id="219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766367">
      <w:bodyDiv w:val="1"/>
      <w:marLeft w:val="0"/>
      <w:marRight w:val="0"/>
      <w:marTop w:val="0"/>
      <w:marBottom w:val="0"/>
      <w:divBdr>
        <w:top w:val="none" w:sz="0" w:space="0" w:color="auto"/>
        <w:left w:val="none" w:sz="0" w:space="0" w:color="auto"/>
        <w:bottom w:val="none" w:sz="0" w:space="0" w:color="auto"/>
        <w:right w:val="none" w:sz="0" w:space="0" w:color="auto"/>
      </w:divBdr>
    </w:div>
    <w:div w:id="2110201895">
      <w:bodyDiv w:val="1"/>
      <w:marLeft w:val="0"/>
      <w:marRight w:val="0"/>
      <w:marTop w:val="0"/>
      <w:marBottom w:val="0"/>
      <w:divBdr>
        <w:top w:val="none" w:sz="0" w:space="0" w:color="auto"/>
        <w:left w:val="none" w:sz="0" w:space="0" w:color="auto"/>
        <w:bottom w:val="none" w:sz="0" w:space="0" w:color="auto"/>
        <w:right w:val="none" w:sz="0" w:space="0" w:color="auto"/>
      </w:divBdr>
    </w:div>
    <w:div w:id="21437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n.nl/over-ons/ons-verha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DBE8DBC1A0743810DFEDBD1632A54" ma:contentTypeVersion="13" ma:contentTypeDescription="Een nieuw document maken." ma:contentTypeScope="" ma:versionID="0f881baef04351cc9605ea4abda12b8d">
  <xsd:schema xmlns:xsd="http://www.w3.org/2001/XMLSchema" xmlns:xs="http://www.w3.org/2001/XMLSchema" xmlns:p="http://schemas.microsoft.com/office/2006/metadata/properties" xmlns:ns2="7c9afd88-9afe-4900-bce5-97edd0589d8d" xmlns:ns3="f4163a14-bb32-4359-b6b0-8a0e67da6e9f" targetNamespace="http://schemas.microsoft.com/office/2006/metadata/properties" ma:root="true" ma:fieldsID="36d86ddf8a10553a110a849bbc22fcd8" ns2:_="" ns3:_="">
    <xsd:import namespace="7c9afd88-9afe-4900-bce5-97edd0589d8d"/>
    <xsd:import namespace="f4163a14-bb32-4359-b6b0-8a0e67da6e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fd88-9afe-4900-bce5-97edd0589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f37ac91-1325-4cce-9a66-05ff73b55ae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63a14-bb32-4359-b6b0-8a0e67da6e9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477e211-e00f-429b-92fe-fe9329f7a791}" ma:internalName="TaxCatchAll" ma:showField="CatchAllData" ma:web="f4163a14-bb32-4359-b6b0-8a0e67da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163a14-bb32-4359-b6b0-8a0e67da6e9f" xsi:nil="true"/>
    <lcf76f155ced4ddcb4097134ff3c332f xmlns="7c9afd88-9afe-4900-bce5-97edd0589d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BA8AD-2CB8-426B-B91F-34E30506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fd88-9afe-4900-bce5-97edd0589d8d"/>
    <ds:schemaRef ds:uri="f4163a14-bb32-4359-b6b0-8a0e67da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3A789-8DE1-49B9-8B57-B301A8BC87E0}">
  <ds:schemaRefs>
    <ds:schemaRef ds:uri="http://schemas.openxmlformats.org/officeDocument/2006/bibliography"/>
  </ds:schemaRefs>
</ds:datastoreItem>
</file>

<file path=customXml/itemProps3.xml><?xml version="1.0" encoding="utf-8"?>
<ds:datastoreItem xmlns:ds="http://schemas.openxmlformats.org/officeDocument/2006/customXml" ds:itemID="{2492680F-8B77-49B2-A9AA-3A063FE844C6}">
  <ds:schemaRefs>
    <ds:schemaRef ds:uri="http://schemas.microsoft.com/office/2006/metadata/properties"/>
    <ds:schemaRef ds:uri="http://schemas.microsoft.com/office/infopath/2007/PartnerControls"/>
    <ds:schemaRef ds:uri="f4163a14-bb32-4359-b6b0-8a0e67da6e9f"/>
    <ds:schemaRef ds:uri="7c9afd88-9afe-4900-bce5-97edd0589d8d"/>
  </ds:schemaRefs>
</ds:datastoreItem>
</file>

<file path=customXml/itemProps4.xml><?xml version="1.0" encoding="utf-8"?>
<ds:datastoreItem xmlns:ds="http://schemas.openxmlformats.org/officeDocument/2006/customXml" ds:itemID="{CB1BF278-E6D8-41F7-8DDE-D526F9A09E4D}">
  <ds:schemaRefs>
    <ds:schemaRef ds:uri="http://schemas.microsoft.com/sharepoint/v3/contenttype/forms"/>
  </ds:schemaRefs>
</ds:datastoreItem>
</file>

<file path=docMetadata/LabelInfo.xml><?xml version="1.0" encoding="utf-8"?>
<clbl:labelList xmlns:clbl="http://schemas.microsoft.com/office/2020/mipLabelMetadata">
  <clbl:label id="{b88c234b-ad99-4aa1-993d-4ef26eee9991}" enabled="0" method="" siteId="{b88c234b-ad99-4aa1-993d-4ef26eee9991}" removed="1"/>
</clbl:labelList>
</file>

<file path=docProps/app.xml><?xml version="1.0" encoding="utf-8"?>
<Properties xmlns="http://schemas.openxmlformats.org/officeDocument/2006/extended-properties" xmlns:vt="http://schemas.openxmlformats.org/officeDocument/2006/docPropsVTypes">
  <Template>Normal</Template>
  <TotalTime>227</TotalTime>
  <Pages>3</Pages>
  <Words>952</Words>
  <Characters>5239</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Stoffers, WJ (Jeffrey)</dc:creator>
  <cp:keywords/>
  <dc:description/>
  <cp:lastModifiedBy>Henn, JW  (Jeffrey)</cp:lastModifiedBy>
  <cp:revision>13</cp:revision>
  <cp:lastPrinted>2026-03-16T11:52:00Z</cp:lastPrinted>
  <dcterms:created xsi:type="dcterms:W3CDTF">2026-03-10T16:45:00Z</dcterms:created>
  <dcterms:modified xsi:type="dcterms:W3CDTF">2026-03-16T12:29:00Z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0x0101001EEDBE8DBC1A0743810DFEDBD1632A54</vt:lpwstr>
  </property>
  <property fmtid="{D5CDD505-2E9C-101B-9397-08002B2CF9AE}" pid="3" name="MediaServiceImageTags">
    <vt:lpwstr/>
  </property>
</Properties>
</file>